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33.3pt;margin-top:10.05pt;height:43.65pt;width:350.5pt;mso-position-horizontal-relative:margin;mso-wrap-distance-bottom:0pt;mso-wrap-distance-left:9pt;mso-wrap-distance-right:9pt;mso-wrap-distance-top:0pt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北京印刷学院委员会" style="font-family:华文中宋;font-size:36pt;font-weight:bold;v-text-align:center;"/>
            <w10:wrap type="square"/>
          </v:shape>
        </w:pict>
      </w: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7" o:spid="_x0000_s1027" o:spt="136" type="#_x0000_t136" style="position:absolute;left:0pt;margin-left:-1.95pt;margin-top:16.65pt;height:48.9pt;width:421pt;mso-position-horizontal-relative:margin;mso-wrap-distance-bottom:0pt;mso-wrap-distance-left:9pt;mso-wrap-distance-right:9pt;mso-wrap-distance-top:0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“不忘初心、牢记使命”主题教育领导小组文件" style="font-family:华文中宋;font-size:36pt;font-weight:bold;v-text-align:center;"/>
            <w10:wrap type="square"/>
          </v:shape>
        </w:pic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印党教组发 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号 </w: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pict>
          <v:line id="_x0000_s1028" o:spid="_x0000_s1028" o:spt="20" style="position:absolute;left:0pt;margin-left:-4.15pt;margin-top:16.45pt;height:0pt;width:422.1pt;z-index:251659264;mso-width-relative:page;mso-height-relative:page;" stroked="t" coordsize="21600,21600" o:gfxdata="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bOknXAAAACAEAAA8AAAAA&#10;AAAAAQAgAAAAIgAAAGRycy9kb3ducmV2LnhtbFBLAQIUABQAAAAIAIdO4kDRridN3AEAAHcDAAAO&#10;AAAAAAAAAAEAIAAAACYBAABkcnMvZTJvRG9jLnhtbFBLBQYAAAAABgAGAFkBAAB0BQAAAAA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“不忘初心  牢记使命”主题教育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学校领</w:t>
      </w:r>
      <w:bookmarkStart w:id="2" w:name="_GoBack"/>
      <w:bookmarkEnd w:id="2"/>
      <w:r>
        <w:rPr>
          <w:rFonts w:hint="eastAsia" w:asciiTheme="minorEastAsia" w:hAnsiTheme="minorEastAsia" w:eastAsiaTheme="minorEastAsia"/>
          <w:b/>
          <w:sz w:val="44"/>
          <w:szCs w:val="44"/>
        </w:rPr>
        <w:t>导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班子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调研计划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党委书记：高锦宏</w:t>
      </w:r>
    </w:p>
    <w:p>
      <w:pPr>
        <w:spacing w:line="560" w:lineRule="exact"/>
        <w:ind w:left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：党委领导下的校长负责制在我校实施落实的情况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（二）调研目标：以2018年9月-2019年9月为</w:t>
      </w:r>
      <w:r>
        <w:rPr>
          <w:rFonts w:hint="eastAsia" w:ascii="仿宋_GB2312" w:hAnsi="宋体" w:eastAsia="仿宋_GB2312"/>
          <w:sz w:val="32"/>
          <w:szCs w:val="32"/>
        </w:rPr>
        <w:t>调研样本，了解党委领导下的校长负责制在我校的实施落实情况，一方面，对学校层面党委常委会、校长办公会议题征集、沟通、讨论、落实情况进行统计分析，查找出薄弱环节和存在的问题。另一方面，对二级单位层面党政联席会、班子会情况进行统计分析和调研了解，了解二级单位党政负责运行情况。在此基础上，提出加强和改进党委领导下的校长负责制的可行性办法、措施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（三）调研方式：统计分析、</w:t>
      </w:r>
      <w:r>
        <w:rPr>
          <w:rFonts w:hint="eastAsia" w:ascii="仿宋_GB2312" w:hAnsi="宋体" w:eastAsia="仿宋_GB2312"/>
          <w:sz w:val="32"/>
          <w:szCs w:val="32"/>
        </w:rPr>
        <w:t>走访调研、座谈研讨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（四）调研对象:</w:t>
      </w:r>
      <w:r>
        <w:rPr>
          <w:rFonts w:hint="eastAsia" w:ascii="仿宋_GB2312" w:hAnsi="宋体" w:eastAsia="仿宋_GB2312"/>
          <w:sz w:val="32"/>
          <w:szCs w:val="32"/>
        </w:rPr>
        <w:t>2-3个二级学院、5个左右职能部门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（五）调查时间：</w:t>
      </w:r>
      <w:r>
        <w:rPr>
          <w:rFonts w:hint="eastAsia" w:ascii="仿宋_GB2312" w:hAnsi="宋体" w:eastAsia="仿宋_GB2312"/>
          <w:sz w:val="32"/>
          <w:szCs w:val="32"/>
        </w:rPr>
        <w:t>10月31日前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（六）调查成果：</w:t>
      </w:r>
      <w:r>
        <w:rPr>
          <w:rFonts w:hint="eastAsia" w:ascii="仿宋_GB2312" w:hAnsi="宋体" w:eastAsia="仿宋_GB2312"/>
          <w:sz w:val="32"/>
          <w:szCs w:val="32"/>
        </w:rPr>
        <w:t>调查报告《北京印刷学院实施落实党委领导下的校长负责制情况分析报告》。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（七）调研人员：</w:t>
      </w:r>
      <w:r>
        <w:rPr>
          <w:rFonts w:hint="eastAsia" w:ascii="仿宋_GB2312" w:hAnsi="宋体" w:eastAsia="仿宋_GB2312"/>
          <w:sz w:val="32"/>
          <w:szCs w:val="32"/>
        </w:rPr>
        <w:t xml:space="preserve"> 高锦宏、贺军生、叶霞、王蕊、谢丹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66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党委副书记、校长：罗学科</w:t>
      </w:r>
    </w:p>
    <w:p>
      <w:pPr>
        <w:spacing w:line="560" w:lineRule="exact"/>
        <w:ind w:left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高端研究平台和智库的建设现状和实施路径调研 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（二）调研目标：</w:t>
      </w:r>
      <w:r>
        <w:rPr>
          <w:rFonts w:hint="eastAsia" w:ascii="仿宋" w:hAnsi="仿宋" w:eastAsia="仿宋"/>
          <w:sz w:val="32"/>
          <w:szCs w:val="32"/>
        </w:rPr>
        <w:t>通过专题调研，了解学校现有省部级平台（重点实验室、中心）情况，结合学校现状，提出进一步整合、规范、运行和管理的方案和办法，着力打造印刷包装材料与装备制造研究中心、出版传媒融合创新发展研究中心等研究平台，印刷产业健康发展研究中心、出版</w:t>
      </w:r>
      <w:r>
        <w:rPr>
          <w:rFonts w:ascii="仿宋" w:hAnsi="仿宋" w:eastAsia="仿宋"/>
          <w:sz w:val="32"/>
          <w:szCs w:val="32"/>
        </w:rPr>
        <w:t>产业发展研究院</w:t>
      </w:r>
      <w:r>
        <w:rPr>
          <w:rFonts w:hint="eastAsia" w:ascii="仿宋" w:hAnsi="仿宋" w:eastAsia="仿宋"/>
          <w:sz w:val="32"/>
          <w:szCs w:val="32"/>
        </w:rPr>
        <w:t>等现代智库，将研究平台和智库做大做强。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（三）调研方式</w:t>
      </w:r>
      <w:r>
        <w:rPr>
          <w:rFonts w:hint="eastAsia" w:ascii="仿宋_GB2312" w:hAnsi="宋体" w:eastAsia="仿宋_GB2312"/>
          <w:sz w:val="32"/>
          <w:szCs w:val="32"/>
        </w:rPr>
        <w:t>：科研机构和智库调研、科研人员座谈会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 调研对象:</w:t>
      </w:r>
      <w:r>
        <w:rPr>
          <w:rFonts w:hint="eastAsia" w:ascii="仿宋_GB2312" w:hAnsi="宋体" w:eastAsia="仿宋_GB2312"/>
          <w:sz w:val="32"/>
          <w:szCs w:val="32"/>
        </w:rPr>
        <w:t>学校相关科研平台、智库以及团队和人员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（五）调查时间：</w:t>
      </w:r>
      <w:r>
        <w:rPr>
          <w:rFonts w:hint="eastAsia" w:ascii="仿宋_GB2312" w:hAnsi="宋体" w:eastAsia="仿宋_GB2312"/>
          <w:sz w:val="32"/>
          <w:szCs w:val="32"/>
        </w:rPr>
        <w:t>10月31日前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（六）调查成果：</w:t>
      </w:r>
      <w:r>
        <w:rPr>
          <w:rFonts w:hint="eastAsia" w:ascii="仿宋_GB2312" w:hAnsi="宋体" w:eastAsia="仿宋_GB2312"/>
          <w:sz w:val="32"/>
          <w:szCs w:val="32"/>
        </w:rPr>
        <w:t>调查报告《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高端研究平台和智库的建设现状和实施路径</w:t>
      </w:r>
      <w:r>
        <w:rPr>
          <w:rFonts w:hint="eastAsia" w:ascii="仿宋_GB2312" w:hAnsi="宋体" w:eastAsia="仿宋_GB2312"/>
          <w:sz w:val="32"/>
          <w:szCs w:val="32"/>
        </w:rPr>
        <w:t>》</w:t>
      </w:r>
    </w:p>
    <w:p>
      <w:pPr>
        <w:spacing w:line="560" w:lineRule="exact"/>
        <w:ind w:firstLine="643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（七）调研人员：</w:t>
      </w:r>
      <w:r>
        <w:rPr>
          <w:rFonts w:hint="eastAsia" w:ascii="仿宋_GB2312" w:hAnsi="宋体" w:eastAsia="仿宋_GB2312"/>
          <w:sz w:val="32"/>
          <w:szCs w:val="32"/>
        </w:rPr>
        <w:t>罗学科、杜艳萍、杨树林、齐英群、王璟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党委副书记：赵盛伟</w:t>
      </w:r>
    </w:p>
    <w:p>
      <w:pPr>
        <w:spacing w:line="560" w:lineRule="exact"/>
        <w:ind w:left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基层组织建设现状及规范化建设思路 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（二）调研目标：</w:t>
      </w:r>
      <w:r>
        <w:rPr>
          <w:rFonts w:hint="eastAsia" w:ascii="仿宋_GB2312" w:hAnsi="宋体" w:eastAsia="仿宋_GB2312"/>
          <w:sz w:val="32"/>
          <w:szCs w:val="32"/>
        </w:rPr>
        <w:t>通过专题调研，了解我校基层党组织建设现状，并对规范化做好基层组织建设提出思路和对策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（三）调研方式</w:t>
      </w:r>
      <w:r>
        <w:rPr>
          <w:rFonts w:hint="eastAsia" w:ascii="仿宋_GB2312" w:hAnsi="宋体" w:eastAsia="仿宋_GB2312"/>
          <w:sz w:val="32"/>
          <w:szCs w:val="32"/>
        </w:rPr>
        <w:t xml:space="preserve">：走访、座谈 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（四）调研对象:</w:t>
      </w:r>
      <w:r>
        <w:rPr>
          <w:rFonts w:hint="eastAsia" w:ascii="仿宋_GB2312" w:hAnsi="宋体" w:eastAsia="仿宋_GB2312"/>
          <w:sz w:val="32"/>
          <w:szCs w:val="32"/>
        </w:rPr>
        <w:t>相关党支部、部分党员和群众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（五）调查时间：</w:t>
      </w:r>
      <w:r>
        <w:rPr>
          <w:rFonts w:hint="eastAsia" w:ascii="仿宋_GB2312" w:hAnsi="宋体" w:eastAsia="仿宋_GB2312"/>
          <w:sz w:val="32"/>
          <w:szCs w:val="32"/>
        </w:rPr>
        <w:t>10月31日前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（六）调查成果：</w:t>
      </w:r>
      <w:r>
        <w:rPr>
          <w:rFonts w:hint="eastAsia" w:ascii="仿宋_GB2312" w:hAnsi="宋体" w:eastAsia="仿宋_GB2312"/>
          <w:sz w:val="32"/>
          <w:szCs w:val="32"/>
        </w:rPr>
        <w:t>调查报告《北京印刷学院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基层组织建设现状及规范化建设思路</w:t>
      </w:r>
      <w:r>
        <w:rPr>
          <w:rFonts w:hint="eastAsia" w:ascii="仿宋_GB2312" w:hAnsi="宋体" w:eastAsia="仿宋_GB2312"/>
          <w:sz w:val="32"/>
          <w:szCs w:val="32"/>
        </w:rPr>
        <w:t>》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（七）调研人员：</w:t>
      </w:r>
      <w:r>
        <w:rPr>
          <w:rFonts w:hint="eastAsia" w:ascii="仿宋_GB2312" w:hAnsi="宋体" w:eastAsia="仿宋_GB2312"/>
          <w:sz w:val="32"/>
          <w:szCs w:val="32"/>
        </w:rPr>
        <w:t>赵盛伟、</w:t>
      </w:r>
      <w:r>
        <w:rPr>
          <w:rFonts w:hint="eastAsia" w:ascii="仿宋_GB2312" w:eastAsia="仿宋_GB2312"/>
          <w:sz w:val="32"/>
          <w:szCs w:val="32"/>
        </w:rPr>
        <w:t>赵欣、李阳、马兴彦、王新莹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66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党委副书记：彭红</w:t>
      </w:r>
    </w:p>
    <w:p>
      <w:pPr>
        <w:spacing w:line="560" w:lineRule="exact"/>
        <w:ind w:left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我校“三全育人”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综合改革现状及对策调研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（二）调研目标：</w:t>
      </w:r>
      <w:r>
        <w:rPr>
          <w:rFonts w:hint="eastAsia" w:ascii="仿宋_GB2312" w:hAnsi="宋体" w:eastAsia="仿宋_GB2312"/>
          <w:sz w:val="32"/>
          <w:szCs w:val="32"/>
        </w:rPr>
        <w:t>通过专题调研，摸清我校“三全育人”的现状，提出加强我校“三全育人”的思路和措施。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（三）调研方式：</w:t>
      </w:r>
      <w:r>
        <w:rPr>
          <w:rFonts w:hint="eastAsia" w:ascii="仿宋_GB2312" w:hAnsi="宋体" w:eastAsia="仿宋_GB2312"/>
          <w:sz w:val="32"/>
          <w:szCs w:val="32"/>
        </w:rPr>
        <w:t>问卷座谈、、走访、座谈交流等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（四）调研对象:</w:t>
      </w:r>
      <w:r>
        <w:rPr>
          <w:rFonts w:hint="eastAsia" w:ascii="仿宋_GB2312" w:hAnsi="宋体" w:eastAsia="仿宋_GB2312"/>
          <w:sz w:val="32"/>
          <w:szCs w:val="32"/>
        </w:rPr>
        <w:t>部分二级学院、职能部门、教辅单位。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（五）调查时间：</w:t>
      </w:r>
      <w:r>
        <w:rPr>
          <w:rFonts w:hint="eastAsia" w:ascii="仿宋_GB2312" w:hAnsi="宋体" w:eastAsia="仿宋_GB2312"/>
          <w:sz w:val="32"/>
          <w:szCs w:val="32"/>
        </w:rPr>
        <w:t>10月31日前</w:t>
      </w:r>
    </w:p>
    <w:p>
      <w:pPr>
        <w:spacing w:line="560" w:lineRule="exact"/>
        <w:ind w:left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（六）调查成果：</w:t>
      </w:r>
      <w:r>
        <w:rPr>
          <w:rFonts w:hint="eastAsia" w:ascii="仿宋_GB2312" w:hAnsi="宋体" w:eastAsia="仿宋_GB2312"/>
          <w:sz w:val="32"/>
          <w:szCs w:val="32"/>
        </w:rPr>
        <w:t>调查报告《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北京印刷学院“三全育人”综合改革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现状及对策》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（七）调研人员：</w:t>
      </w:r>
      <w:r>
        <w:rPr>
          <w:rFonts w:hint="eastAsia" w:ascii="仿宋_GB2312" w:hAnsi="宋体" w:eastAsia="仿宋_GB2312"/>
          <w:sz w:val="32"/>
          <w:szCs w:val="32"/>
        </w:rPr>
        <w:t>彭红、张晓新、薛红霞、张琳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副校长：蒲嘉陵</w:t>
      </w:r>
    </w:p>
    <w:p>
      <w:pPr>
        <w:spacing w:line="560" w:lineRule="exact"/>
        <w:ind w:left="64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复合应用型人才培养特色模式的现状及推进举措调研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通过专题调研，摸清我校复合应用型人才培养特色模式的现状，找准存在的问题和困难，有针对性地提出我校人才培养特色模式的特点、思路以及推动路径。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（三）调研方式：</w:t>
      </w:r>
      <w:r>
        <w:rPr>
          <w:rFonts w:hint="eastAsia" w:ascii="仿宋_GB2312" w:hAnsi="宋体" w:eastAsia="仿宋_GB2312"/>
          <w:sz w:val="32"/>
          <w:szCs w:val="32"/>
        </w:rPr>
        <w:t>走访和座谈调研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（四）调研对象:</w:t>
      </w:r>
      <w:r>
        <w:rPr>
          <w:rFonts w:hint="eastAsia" w:ascii="仿宋_GB2312" w:hAnsi="宋体" w:eastAsia="仿宋_GB2312"/>
          <w:sz w:val="32"/>
          <w:szCs w:val="32"/>
        </w:rPr>
        <w:t>二级学院教学副院长、教师代表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（五）调查时间：</w:t>
      </w:r>
      <w:r>
        <w:rPr>
          <w:rFonts w:hint="eastAsia" w:ascii="仿宋_GB2312" w:hAnsi="宋体" w:eastAsia="仿宋_GB2312"/>
          <w:sz w:val="32"/>
          <w:szCs w:val="32"/>
        </w:rPr>
        <w:t>10月31日前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（六）调查成果：</w:t>
      </w:r>
      <w:r>
        <w:rPr>
          <w:rFonts w:hint="eastAsia" w:ascii="仿宋_GB2312" w:hAnsi="宋体" w:eastAsia="仿宋_GB2312"/>
          <w:sz w:val="32"/>
          <w:szCs w:val="32"/>
        </w:rPr>
        <w:t>调研报告《我校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复合应用型人才培养特色模式的现状及推进举措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研究</w:t>
      </w:r>
      <w:r>
        <w:rPr>
          <w:rFonts w:hint="eastAsia" w:ascii="仿宋_GB2312" w:hAnsi="宋体" w:eastAsia="仿宋_GB2312"/>
          <w:sz w:val="32"/>
          <w:szCs w:val="32"/>
        </w:rPr>
        <w:t>》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（七）调研人员：</w:t>
      </w:r>
      <w:r>
        <w:rPr>
          <w:rFonts w:hint="eastAsia" w:ascii="仿宋_GB2312" w:hAnsi="宋体" w:eastAsia="仿宋_GB2312"/>
          <w:sz w:val="32"/>
          <w:szCs w:val="32"/>
        </w:rPr>
        <w:t>蒲嘉陵、刘益、鲁春梅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党委常委、副校长：王关义</w:t>
      </w:r>
    </w:p>
    <w:p>
      <w:pPr>
        <w:spacing w:line="560" w:lineRule="exact"/>
        <w:ind w:left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：我校师资队伍建设专项调研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（二）调研目标：</w:t>
      </w:r>
      <w:r>
        <w:rPr>
          <w:rFonts w:hint="eastAsia" w:ascii="仿宋_GB2312" w:hAnsi="宋体" w:eastAsia="仿宋_GB2312"/>
          <w:sz w:val="32"/>
          <w:szCs w:val="32"/>
        </w:rPr>
        <w:t>通过专题调研，摸清我校师资队伍建设中存在的突出薄弱环节和问题，，探讨相关对策，提出解决办法和意见。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（三）调研方式：统计分析、走访</w:t>
      </w:r>
      <w:r>
        <w:rPr>
          <w:rFonts w:hint="eastAsia" w:ascii="仿宋_GB2312" w:hAnsi="宋体" w:eastAsia="仿宋_GB2312"/>
          <w:sz w:val="32"/>
          <w:szCs w:val="32"/>
        </w:rPr>
        <w:t>调研、教师座谈会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（四）调研对象:</w:t>
      </w:r>
      <w:r>
        <w:rPr>
          <w:rFonts w:hint="eastAsia" w:ascii="仿宋_GB2312" w:hAnsi="宋体" w:eastAsia="仿宋_GB2312"/>
          <w:bCs/>
          <w:sz w:val="32"/>
          <w:szCs w:val="32"/>
        </w:rPr>
        <w:t>各二级学院、机关职能部门和兄弟高校</w:t>
      </w:r>
      <w:r>
        <w:rPr>
          <w:rFonts w:ascii="仿宋_GB2312" w:hAnsi="宋体" w:eastAsia="仿宋_GB2312"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（五）调查时间</w:t>
      </w:r>
      <w:r>
        <w:rPr>
          <w:rFonts w:hint="eastAsia" w:ascii="仿宋_GB2312" w:hAnsi="宋体" w:eastAsia="仿宋_GB2312"/>
          <w:sz w:val="32"/>
          <w:szCs w:val="32"/>
        </w:rPr>
        <w:t>：10月31日前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（六）调查成果：</w:t>
      </w:r>
      <w:r>
        <w:rPr>
          <w:rFonts w:hint="eastAsia" w:ascii="仿宋_GB2312" w:hAnsi="宋体" w:eastAsia="仿宋_GB2312"/>
          <w:sz w:val="32"/>
          <w:szCs w:val="32"/>
        </w:rPr>
        <w:t>提出《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我校师资队伍建设</w:t>
      </w:r>
      <w:r>
        <w:rPr>
          <w:rFonts w:hint="eastAsia" w:ascii="仿宋_GB2312" w:hAnsi="宋体" w:eastAsia="仿宋_GB2312"/>
          <w:sz w:val="32"/>
          <w:szCs w:val="32"/>
        </w:rPr>
        <w:t>现状及应对措施研究》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（七）调研人员：</w:t>
      </w:r>
      <w:r>
        <w:rPr>
          <w:rFonts w:hint="eastAsia" w:ascii="仿宋_GB2312" w:hAnsi="宋体" w:eastAsia="仿宋_GB2312"/>
          <w:sz w:val="32"/>
          <w:szCs w:val="32"/>
        </w:rPr>
        <w:t>王关义、杜明芳、高振清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党委常委、副校长：田忠利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left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：艺术类学科建设现状和建设思路调研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（二）调研目标：</w:t>
      </w:r>
      <w:r>
        <w:rPr>
          <w:rFonts w:hint="eastAsia" w:ascii="仿宋_GB2312" w:hAnsi="宋体" w:eastAsia="仿宋_GB2312"/>
          <w:sz w:val="32"/>
          <w:szCs w:val="32"/>
        </w:rPr>
        <w:t>通过专题调研，摸清我校艺术类学科建设现状，找出建设中的差距，明确建设目标，提出建设路线图、时间表。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（三）调研方式：统计分析、走访</w:t>
      </w:r>
      <w:r>
        <w:rPr>
          <w:rFonts w:hint="eastAsia" w:ascii="仿宋_GB2312" w:hAnsi="宋体" w:eastAsia="仿宋_GB2312"/>
          <w:sz w:val="32"/>
          <w:szCs w:val="32"/>
        </w:rPr>
        <w:t>调研、教师座谈会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（四）调研对象:</w:t>
      </w:r>
      <w:r>
        <w:rPr>
          <w:rFonts w:hint="eastAsia" w:ascii="仿宋_GB2312" w:hAnsi="宋体" w:eastAsia="仿宋_GB2312"/>
          <w:bCs/>
          <w:sz w:val="32"/>
          <w:szCs w:val="32"/>
        </w:rPr>
        <w:t>设计艺术学院、新媒体学院和兄弟高校</w:t>
      </w:r>
      <w:r>
        <w:rPr>
          <w:rFonts w:ascii="仿宋_GB2312" w:hAnsi="宋体" w:eastAsia="仿宋_GB2312"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（五）调查时间</w:t>
      </w:r>
      <w:r>
        <w:rPr>
          <w:rFonts w:hint="eastAsia" w:ascii="仿宋_GB2312" w:hAnsi="宋体" w:eastAsia="仿宋_GB2312"/>
          <w:sz w:val="32"/>
          <w:szCs w:val="32"/>
        </w:rPr>
        <w:t>：10月31日前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（六）调查成果：</w:t>
      </w:r>
      <w:r>
        <w:rPr>
          <w:rFonts w:hint="eastAsia" w:ascii="仿宋_GB2312" w:hAnsi="宋体" w:eastAsia="仿宋_GB2312"/>
          <w:sz w:val="32"/>
          <w:szCs w:val="32"/>
        </w:rPr>
        <w:t>提出《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我校高精尖学科（设计艺术学）建设现状和推进思路</w:t>
      </w:r>
      <w:r>
        <w:rPr>
          <w:rFonts w:hint="eastAsia" w:ascii="仿宋_GB2312" w:hAnsi="宋体" w:eastAsia="仿宋_GB2312"/>
          <w:sz w:val="32"/>
          <w:szCs w:val="32"/>
        </w:rPr>
        <w:t>》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（七）调研人员：</w:t>
      </w:r>
      <w:r>
        <w:rPr>
          <w:rFonts w:hint="eastAsia" w:ascii="仿宋_GB2312" w:hAnsi="宋体" w:eastAsia="仿宋_GB2312"/>
          <w:sz w:val="32"/>
          <w:szCs w:val="32"/>
        </w:rPr>
        <w:t>田忠利、杨虹、马涛、张彬、严晨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党委常委、纪委书记：杨红</w:t>
      </w:r>
    </w:p>
    <w:p>
      <w:pPr>
        <w:spacing w:line="560" w:lineRule="exact"/>
        <w:ind w:left="64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学校决策落实情况及推进途径调研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（二）调研目标：</w:t>
      </w:r>
      <w:r>
        <w:rPr>
          <w:rFonts w:hint="eastAsia" w:ascii="仿宋_GB2312" w:hAnsi="宋体" w:eastAsia="仿宋_GB2312"/>
          <w:sz w:val="32"/>
          <w:szCs w:val="32"/>
        </w:rPr>
        <w:t>通过专题调研，了解各单位、各部门对学校党委常委会、校长办公会以及年度工作要点、领导批示的落实情况，以及未能落实所存在的困难和问题，寻找落实落小落细的有效办法和途径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（三）调研方式：统计分析、走访调研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（四）调研对象:</w:t>
      </w:r>
      <w:r>
        <w:rPr>
          <w:rFonts w:hint="eastAsia" w:ascii="仿宋_GB2312" w:hAnsi="宋体" w:eastAsia="仿宋_GB2312"/>
          <w:bCs/>
          <w:sz w:val="32"/>
          <w:szCs w:val="32"/>
        </w:rPr>
        <w:t>2019年两会决议以及工作要点、领导批示涉及的部门和单位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（五）调查时间</w:t>
      </w:r>
      <w:r>
        <w:rPr>
          <w:rFonts w:hint="eastAsia" w:ascii="仿宋_GB2312" w:hAnsi="宋体" w:eastAsia="仿宋_GB2312"/>
          <w:sz w:val="32"/>
          <w:szCs w:val="32"/>
        </w:rPr>
        <w:t>：10月31日前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（六）调查成果：</w:t>
      </w:r>
      <w:r>
        <w:rPr>
          <w:rFonts w:hint="eastAsia" w:ascii="仿宋_GB2312" w:hAnsi="宋体" w:eastAsia="仿宋_GB2312"/>
          <w:sz w:val="32"/>
          <w:szCs w:val="32"/>
        </w:rPr>
        <w:t>调查报告《北京印刷学院学校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决策落实情况及推进途径调研报告</w:t>
      </w:r>
      <w:r>
        <w:rPr>
          <w:rFonts w:hint="eastAsia" w:ascii="仿宋_GB2312" w:hAnsi="宋体" w:eastAsia="仿宋_GB2312"/>
          <w:sz w:val="32"/>
          <w:szCs w:val="32"/>
        </w:rPr>
        <w:t>》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（七）调研人员：</w:t>
      </w:r>
      <w:r>
        <w:rPr>
          <w:rFonts w:hint="eastAsia" w:ascii="仿宋_GB2312" w:hAnsi="宋体" w:eastAsia="仿宋_GB2312"/>
          <w:sz w:val="32"/>
          <w:szCs w:val="32"/>
        </w:rPr>
        <w:t>杨红、王奇志、李东娟、杨蕻、张舒阳</w:t>
      </w:r>
    </w:p>
    <w:p>
      <w:pPr>
        <w:spacing w:line="56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66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</w:t>
      </w:r>
    </w:p>
    <w:p>
      <w:pPr>
        <w:spacing w:line="560" w:lineRule="exact"/>
        <w:ind w:firstLine="66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党委常委：刘尊忠</w:t>
      </w:r>
    </w:p>
    <w:p>
      <w:pPr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（一）调研主题：</w:t>
      </w:r>
      <w:r>
        <w:rPr>
          <w:rFonts w:hint="eastAsia" w:ascii="仿宋" w:hAnsi="仿宋" w:eastAsia="仿宋"/>
          <w:sz w:val="32"/>
          <w:szCs w:val="32"/>
        </w:rPr>
        <w:t>我校党的政治建设工作现状及改进措施</w:t>
      </w:r>
    </w:p>
    <w:p>
      <w:pPr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（二）调研目标：</w:t>
      </w:r>
      <w:r>
        <w:rPr>
          <w:rFonts w:hint="eastAsia" w:ascii="仿宋" w:hAnsi="仿宋" w:eastAsia="仿宋"/>
          <w:sz w:val="32"/>
          <w:szCs w:val="32"/>
        </w:rPr>
        <w:t>通过专题调研，摸清我校党的政治建设工作现状、存在的问题和薄弱环节，结合上级要求，提出进一步加强我校党的建设的具体措施，并形成专门文件，指导实际工作</w:t>
      </w:r>
    </w:p>
    <w:p>
      <w:pPr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</w:t>
      </w:r>
      <w:bookmarkStart w:id="0" w:name="OLE_LINK1"/>
      <w:bookmarkStart w:id="1" w:name="OLE_LINK2"/>
      <w:r>
        <w:rPr>
          <w:rFonts w:hint="eastAsia" w:ascii="仿宋" w:hAnsi="仿宋" w:eastAsia="仿宋"/>
          <w:b/>
          <w:sz w:val="32"/>
          <w:szCs w:val="32"/>
        </w:rPr>
        <w:t>调研方式</w:t>
      </w:r>
      <w:bookmarkEnd w:id="0"/>
      <w:bookmarkEnd w:id="1"/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问卷调研、查阅文献、访谈调研</w:t>
      </w:r>
    </w:p>
    <w:p>
      <w:pPr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（四）调研对象：</w:t>
      </w:r>
      <w:r>
        <w:rPr>
          <w:rFonts w:hint="eastAsia" w:ascii="仿宋" w:hAnsi="仿宋" w:eastAsia="仿宋"/>
          <w:sz w:val="32"/>
          <w:szCs w:val="32"/>
        </w:rPr>
        <w:t>相关领导、相关部门负责人、相关干部和教师代表、学生代表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（五）调研时间：</w:t>
      </w:r>
      <w:r>
        <w:rPr>
          <w:rFonts w:hint="eastAsia" w:ascii="仿宋" w:hAnsi="仿宋" w:eastAsia="仿宋"/>
          <w:sz w:val="32"/>
          <w:szCs w:val="32"/>
        </w:rPr>
        <w:t>10月31日前</w:t>
      </w:r>
    </w:p>
    <w:p>
      <w:pPr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（六）调研成果：调研报告《</w:t>
      </w:r>
      <w:r>
        <w:rPr>
          <w:rFonts w:hint="eastAsia" w:ascii="仿宋" w:hAnsi="仿宋" w:eastAsia="仿宋"/>
          <w:sz w:val="32"/>
          <w:szCs w:val="32"/>
        </w:rPr>
        <w:t>我校加强党的政治建设工作现状及改进措施</w:t>
      </w:r>
      <w:r>
        <w:rPr>
          <w:rFonts w:hint="eastAsia" w:ascii="仿宋" w:hAnsi="仿宋" w:eastAsia="仿宋"/>
          <w:b/>
          <w:sz w:val="32"/>
          <w:szCs w:val="32"/>
        </w:rPr>
        <w:t>》</w:t>
      </w:r>
    </w:p>
    <w:p>
      <w:pPr>
        <w:spacing w:line="560" w:lineRule="exact"/>
        <w:ind w:firstLine="482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（七）调研人员：刘尊忠</w:t>
      </w:r>
      <w:r>
        <w:rPr>
          <w:rFonts w:hint="eastAsia" w:ascii="仿宋_GB2312" w:hAnsi="宋体" w:eastAsia="仿宋_GB2312"/>
          <w:sz w:val="32"/>
          <w:szCs w:val="32"/>
        </w:rPr>
        <w:t>、杨雪莲、龙雨、鞠华</w:t>
      </w:r>
    </w:p>
    <w:p>
      <w:pPr>
        <w:spacing w:line="56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800" w:firstLineChars="25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校长助理：张养志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思想政治理论课教学现状及改革思路调研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通过专题调研，了解我校思想政治理论课教学现状，存在的问题和困难，提出进一步加强我校思想政治理论课教学改革的措施和办法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（三）调研方式：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走访、校内座谈调研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（四）调研对象: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马院教师、二级学院教学秘书、学生代表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（五）调查时间：10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月31日前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（六）调查成果：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调研报告《北京印刷学院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思想政治理论课教学现状及改革思路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（七）调研人员：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张养志，房宏婷、郧在廷、李桐、王新莹</w:t>
      </w:r>
    </w:p>
    <w:p>
      <w:pPr>
        <w:spacing w:line="560" w:lineRule="exact"/>
        <w:ind w:firstLine="800" w:firstLineChars="250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牵头校领导：</w:t>
      </w:r>
    </w:p>
    <w:p>
      <w:pPr>
        <w:spacing w:line="560" w:lineRule="exact"/>
        <w:ind w:firstLine="800" w:firstLineChars="25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工会主席：吕晓军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（一）调研主题：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我校民主办学的现状及有效措施调研</w:t>
      </w:r>
      <w:r>
        <w:rPr>
          <w:rFonts w:ascii="仿宋_GB2312" w:hAnsi="宋体" w:eastAsia="仿宋_GB2312" w:cs="宋体"/>
          <w:b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（二）调研目标：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通过专题调研，了解我校在推进现代化大学治理过程中坚持民主管理、民主办学，充分发挥教代会、工会作用的情况，找准存在的问题和困难，提出改进措施和办法。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（三）调研方式：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走访、校内座谈调研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（四）调研对象: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各分工会、教职员工代表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（五）调查时间：10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月31日前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（六）调查成果：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调研报告《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我校我校民主办学的现状及有效措施》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（七）调研人员：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吕晓军，刘俊敏、闫招、王昕、刘京彦</w:t>
      </w:r>
    </w:p>
    <w:p>
      <w:pPr>
        <w:spacing w:line="560" w:lineRule="exact"/>
        <w:ind w:firstLine="4640" w:firstLineChars="1450"/>
        <w:rPr>
          <w:rFonts w:ascii="仿宋_GB2312" w:eastAsia="仿宋_GB2312"/>
          <w:color w:val="000000"/>
          <w:sz w:val="32"/>
        </w:rPr>
      </w:pPr>
    </w:p>
    <w:p>
      <w:pPr>
        <w:widowControl/>
        <w:jc w:val="left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tbl>
      <w:tblPr>
        <w:tblStyle w:val="6"/>
        <w:tblpPr w:leftFromText="180" w:rightFromText="180" w:vertAnchor="text" w:horzAnchor="page" w:tblpX="1540" w:tblpY="360"/>
        <w:tblOverlap w:val="never"/>
        <w:tblW w:w="905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ind w:right="49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抄送：学校党政领导。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jc w:val="distribute"/>
              <w:rPr>
                <w:rFonts w:ascii="仿宋_GB2312" w:eastAsia="仿宋_GB2312"/>
                <w:vanish/>
                <w:w w:val="75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北京印刷学院“不忘初心、牢记使命”主题教育领导小组办公室    2019年9月20日印发</w:t>
            </w:r>
          </w:p>
        </w:tc>
      </w:tr>
    </w:tbl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13"/>
          <w:szCs w:val="13"/>
        </w:rPr>
      </w:pPr>
    </w:p>
    <w:p>
      <w:pPr>
        <w:spacing w:line="20" w:lineRule="exact"/>
        <w:rPr>
          <w:rFonts w:ascii="仿宋_GB2312" w:hAnsi="宋体" w:eastAsia="仿宋_GB2312"/>
          <w:sz w:val="28"/>
          <w:szCs w:val="28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64D"/>
    <w:rsid w:val="00005739"/>
    <w:rsid w:val="00025D2D"/>
    <w:rsid w:val="00034B81"/>
    <w:rsid w:val="00046E8E"/>
    <w:rsid w:val="00055D0E"/>
    <w:rsid w:val="000623A7"/>
    <w:rsid w:val="00064199"/>
    <w:rsid w:val="00094AEF"/>
    <w:rsid w:val="00094BC6"/>
    <w:rsid w:val="0012024A"/>
    <w:rsid w:val="00122965"/>
    <w:rsid w:val="0012658B"/>
    <w:rsid w:val="00172A27"/>
    <w:rsid w:val="001A3470"/>
    <w:rsid w:val="001E035A"/>
    <w:rsid w:val="001F0A01"/>
    <w:rsid w:val="001F1C36"/>
    <w:rsid w:val="001F3836"/>
    <w:rsid w:val="001F6D8E"/>
    <w:rsid w:val="0021371E"/>
    <w:rsid w:val="002171A6"/>
    <w:rsid w:val="00223635"/>
    <w:rsid w:val="00230FC3"/>
    <w:rsid w:val="0024576D"/>
    <w:rsid w:val="00272E91"/>
    <w:rsid w:val="002911C5"/>
    <w:rsid w:val="002A6C27"/>
    <w:rsid w:val="002F5195"/>
    <w:rsid w:val="00303FC5"/>
    <w:rsid w:val="00322C2F"/>
    <w:rsid w:val="0033205D"/>
    <w:rsid w:val="003338AF"/>
    <w:rsid w:val="00351747"/>
    <w:rsid w:val="00353857"/>
    <w:rsid w:val="0036014D"/>
    <w:rsid w:val="00363229"/>
    <w:rsid w:val="003935F3"/>
    <w:rsid w:val="003954EF"/>
    <w:rsid w:val="003F6502"/>
    <w:rsid w:val="00402472"/>
    <w:rsid w:val="00441D71"/>
    <w:rsid w:val="00442669"/>
    <w:rsid w:val="00474281"/>
    <w:rsid w:val="00484E82"/>
    <w:rsid w:val="004937E9"/>
    <w:rsid w:val="004978C4"/>
    <w:rsid w:val="004D7EB7"/>
    <w:rsid w:val="004E5E2C"/>
    <w:rsid w:val="00541D85"/>
    <w:rsid w:val="0055361E"/>
    <w:rsid w:val="005A3CB4"/>
    <w:rsid w:val="005A7F1E"/>
    <w:rsid w:val="005B02BA"/>
    <w:rsid w:val="005C4EA8"/>
    <w:rsid w:val="005D5DFD"/>
    <w:rsid w:val="006036BE"/>
    <w:rsid w:val="00606AB5"/>
    <w:rsid w:val="006343C4"/>
    <w:rsid w:val="00634722"/>
    <w:rsid w:val="0064019A"/>
    <w:rsid w:val="00642966"/>
    <w:rsid w:val="00643583"/>
    <w:rsid w:val="00646B3D"/>
    <w:rsid w:val="006666A7"/>
    <w:rsid w:val="00675A77"/>
    <w:rsid w:val="0069151E"/>
    <w:rsid w:val="00692064"/>
    <w:rsid w:val="006A652B"/>
    <w:rsid w:val="006B72A0"/>
    <w:rsid w:val="006C0CC5"/>
    <w:rsid w:val="006E33B2"/>
    <w:rsid w:val="006E3D47"/>
    <w:rsid w:val="006E489F"/>
    <w:rsid w:val="006F3AA7"/>
    <w:rsid w:val="00725200"/>
    <w:rsid w:val="00750BBF"/>
    <w:rsid w:val="007605C9"/>
    <w:rsid w:val="007721D3"/>
    <w:rsid w:val="007812F7"/>
    <w:rsid w:val="00791C51"/>
    <w:rsid w:val="00792B5A"/>
    <w:rsid w:val="007A5A27"/>
    <w:rsid w:val="007A6F60"/>
    <w:rsid w:val="007C0C80"/>
    <w:rsid w:val="007C148D"/>
    <w:rsid w:val="007F563C"/>
    <w:rsid w:val="0081463F"/>
    <w:rsid w:val="00815628"/>
    <w:rsid w:val="00816318"/>
    <w:rsid w:val="0083456C"/>
    <w:rsid w:val="00836571"/>
    <w:rsid w:val="00837353"/>
    <w:rsid w:val="00842F55"/>
    <w:rsid w:val="008B1904"/>
    <w:rsid w:val="008B4D8B"/>
    <w:rsid w:val="008B6EC8"/>
    <w:rsid w:val="008C016B"/>
    <w:rsid w:val="008F0355"/>
    <w:rsid w:val="008F35EE"/>
    <w:rsid w:val="009106BA"/>
    <w:rsid w:val="009246A1"/>
    <w:rsid w:val="009369FF"/>
    <w:rsid w:val="00944A97"/>
    <w:rsid w:val="0095617F"/>
    <w:rsid w:val="009575A8"/>
    <w:rsid w:val="00970F90"/>
    <w:rsid w:val="00996E62"/>
    <w:rsid w:val="009A3E3C"/>
    <w:rsid w:val="009A5429"/>
    <w:rsid w:val="009C15EE"/>
    <w:rsid w:val="00A10F89"/>
    <w:rsid w:val="00A12ADB"/>
    <w:rsid w:val="00A249C9"/>
    <w:rsid w:val="00A32FC0"/>
    <w:rsid w:val="00A422B9"/>
    <w:rsid w:val="00A47E64"/>
    <w:rsid w:val="00A554D5"/>
    <w:rsid w:val="00A62691"/>
    <w:rsid w:val="00A640C6"/>
    <w:rsid w:val="00A70887"/>
    <w:rsid w:val="00A748BB"/>
    <w:rsid w:val="00A76E01"/>
    <w:rsid w:val="00A80634"/>
    <w:rsid w:val="00A84171"/>
    <w:rsid w:val="00A9508C"/>
    <w:rsid w:val="00AA3AAE"/>
    <w:rsid w:val="00AA6908"/>
    <w:rsid w:val="00AB2B31"/>
    <w:rsid w:val="00AF3B49"/>
    <w:rsid w:val="00B22A29"/>
    <w:rsid w:val="00B5077F"/>
    <w:rsid w:val="00B604DA"/>
    <w:rsid w:val="00B80881"/>
    <w:rsid w:val="00B87C63"/>
    <w:rsid w:val="00B90B86"/>
    <w:rsid w:val="00BB7E7B"/>
    <w:rsid w:val="00BD6766"/>
    <w:rsid w:val="00BE2F77"/>
    <w:rsid w:val="00BF1739"/>
    <w:rsid w:val="00BF6236"/>
    <w:rsid w:val="00BF75BA"/>
    <w:rsid w:val="00C03C66"/>
    <w:rsid w:val="00C07461"/>
    <w:rsid w:val="00C36F2A"/>
    <w:rsid w:val="00C87C51"/>
    <w:rsid w:val="00C95ECC"/>
    <w:rsid w:val="00CA2130"/>
    <w:rsid w:val="00CC1572"/>
    <w:rsid w:val="00CC37C7"/>
    <w:rsid w:val="00CC7194"/>
    <w:rsid w:val="00D25308"/>
    <w:rsid w:val="00D411B2"/>
    <w:rsid w:val="00D4241A"/>
    <w:rsid w:val="00D81261"/>
    <w:rsid w:val="00DA6040"/>
    <w:rsid w:val="00DB4E57"/>
    <w:rsid w:val="00E01C64"/>
    <w:rsid w:val="00E073E9"/>
    <w:rsid w:val="00E1498B"/>
    <w:rsid w:val="00E14B04"/>
    <w:rsid w:val="00E47166"/>
    <w:rsid w:val="00ED56A0"/>
    <w:rsid w:val="00EE72ED"/>
    <w:rsid w:val="00EF515D"/>
    <w:rsid w:val="00F1236C"/>
    <w:rsid w:val="00F26F73"/>
    <w:rsid w:val="00F27CAA"/>
    <w:rsid w:val="00F518FA"/>
    <w:rsid w:val="00F62FA0"/>
    <w:rsid w:val="00FB3279"/>
    <w:rsid w:val="00FB643D"/>
    <w:rsid w:val="00FD66D3"/>
    <w:rsid w:val="00FF1DC5"/>
    <w:rsid w:val="02A0058A"/>
    <w:rsid w:val="211B5472"/>
    <w:rsid w:val="353736DD"/>
    <w:rsid w:val="469B5DF4"/>
    <w:rsid w:val="65CD24B4"/>
    <w:rsid w:val="73F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  <w:rPr>
      <w:sz w:val="32"/>
    </w:rPr>
  </w:style>
  <w:style w:type="paragraph" w:styleId="3">
    <w:name w:val="Balloon Text"/>
    <w:basedOn w:val="1"/>
    <w:link w:val="8"/>
    <w:qFormat/>
    <w:uiPriority w:val="0"/>
    <w:rPr>
      <w:sz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Times New Roman" w:eastAsia="宋体"/>
      <w:spacing w:val="0"/>
      <w:kern w:val="2"/>
      <w:sz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eastAsia="宋体"/>
      <w:kern w:val="2"/>
      <w:sz w:val="18"/>
    </w:rPr>
  </w:style>
  <w:style w:type="character" w:customStyle="1" w:styleId="10">
    <w:name w:val="日期 Char"/>
    <w:basedOn w:val="7"/>
    <w:link w:val="2"/>
    <w:qFormat/>
    <w:uiPriority w:val="0"/>
    <w:rPr>
      <w:rFonts w:ascii="Times New Roman"/>
      <w:spacing w:val="0"/>
      <w:kern w:val="2"/>
      <w:sz w:val="32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eastAsia="宋体"/>
      <w:kern w:val="2"/>
      <w:sz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9</Pages>
  <Words>432</Words>
  <Characters>2469</Characters>
  <Lines>20</Lines>
  <Paragraphs>5</Paragraphs>
  <TotalTime>3</TotalTime>
  <ScaleCrop>false</ScaleCrop>
  <LinksUpToDate>false</LinksUpToDate>
  <CharactersWithSpaces>2896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2019-09-12T00:15:00Z</dcterms:created>
  <dc:creator>微软用户</dc:creator>
  <cp:lastModifiedBy>dell</cp:lastModifiedBy>
  <cp:lastPrinted>2019-09-12T00:15:00Z</cp:lastPrinted>
  <dcterms:modified xsi:type="dcterms:W3CDTF">2019-09-20T00:47:33Z</dcterms:modified>
  <dc:title>北京印刷学院办公室文件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