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23" w:rsidRPr="00F9289E" w:rsidRDefault="004F7C78" w:rsidP="00F9289E">
      <w:pPr>
        <w:pStyle w:val="ac"/>
        <w:spacing w:before="0" w:beforeAutospacing="0" w:after="0" w:afterAutospacing="0" w:line="560" w:lineRule="exact"/>
        <w:jc w:val="center"/>
        <w:rPr>
          <w:rFonts w:asciiTheme="minorEastAsia" w:eastAsiaTheme="minorEastAsia" w:hAnsiTheme="minorEastAsia" w:cs="华文中宋" w:hint="eastAsia"/>
          <w:b/>
          <w:bCs/>
          <w:sz w:val="44"/>
          <w:szCs w:val="44"/>
        </w:rPr>
      </w:pPr>
      <w:r w:rsidRPr="00F9289E">
        <w:rPr>
          <w:rFonts w:asciiTheme="minorEastAsia" w:eastAsiaTheme="minorEastAsia" w:hAnsiTheme="minorEastAsia" w:cs="华文中宋" w:hint="eastAsia"/>
          <w:b/>
          <w:bCs/>
          <w:sz w:val="44"/>
          <w:szCs w:val="44"/>
        </w:rPr>
        <w:t>基础部</w:t>
      </w:r>
      <w:r w:rsidR="00793649" w:rsidRPr="00F9289E">
        <w:rPr>
          <w:rFonts w:asciiTheme="minorEastAsia" w:eastAsiaTheme="minorEastAsia" w:hAnsiTheme="minorEastAsia" w:cs="华文中宋" w:hint="eastAsia"/>
          <w:b/>
          <w:bCs/>
          <w:sz w:val="44"/>
          <w:szCs w:val="44"/>
        </w:rPr>
        <w:t>直属</w:t>
      </w:r>
      <w:r w:rsidR="00FD6880" w:rsidRPr="00F9289E">
        <w:rPr>
          <w:rFonts w:asciiTheme="minorEastAsia" w:eastAsiaTheme="minorEastAsia" w:hAnsiTheme="minorEastAsia" w:cs="华文中宋" w:hint="eastAsia"/>
          <w:b/>
          <w:bCs/>
          <w:sz w:val="44"/>
          <w:szCs w:val="44"/>
        </w:rPr>
        <w:t>党支部</w:t>
      </w:r>
    </w:p>
    <w:p w:rsidR="00F9289E" w:rsidRDefault="00205AEA" w:rsidP="00F9289E">
      <w:pPr>
        <w:pStyle w:val="ac"/>
        <w:spacing w:before="0" w:beforeAutospacing="0" w:after="0" w:afterAutospacing="0" w:line="560" w:lineRule="exact"/>
        <w:jc w:val="center"/>
        <w:rPr>
          <w:rFonts w:asciiTheme="minorEastAsia" w:eastAsiaTheme="minorEastAsia" w:hAnsiTheme="minorEastAsia" w:cs="华文中宋" w:hint="eastAsia"/>
          <w:b/>
          <w:bCs/>
          <w:sz w:val="44"/>
          <w:szCs w:val="44"/>
        </w:rPr>
      </w:pPr>
      <w:r w:rsidRPr="00F9289E">
        <w:rPr>
          <w:rFonts w:asciiTheme="minorEastAsia" w:eastAsiaTheme="minorEastAsia" w:hAnsiTheme="minorEastAsia" w:cs="华文中宋" w:hint="eastAsia"/>
          <w:b/>
          <w:bCs/>
          <w:sz w:val="44"/>
          <w:szCs w:val="44"/>
        </w:rPr>
        <w:t>“学党章党规、学系列讲话，做合格党员”</w:t>
      </w:r>
    </w:p>
    <w:p w:rsidR="00205AEA" w:rsidRPr="00F9289E" w:rsidRDefault="00205AEA" w:rsidP="00F9289E">
      <w:pPr>
        <w:pStyle w:val="ac"/>
        <w:spacing w:before="0" w:beforeAutospacing="0" w:after="0" w:afterAutospacing="0" w:line="560" w:lineRule="exact"/>
        <w:jc w:val="center"/>
        <w:rPr>
          <w:rFonts w:asciiTheme="minorEastAsia" w:eastAsiaTheme="minorEastAsia" w:hAnsiTheme="minorEastAsia" w:cs="华文中宋" w:hint="eastAsia"/>
          <w:b/>
          <w:bCs/>
          <w:sz w:val="44"/>
          <w:szCs w:val="44"/>
        </w:rPr>
      </w:pPr>
      <w:r w:rsidRPr="00F9289E">
        <w:rPr>
          <w:rFonts w:asciiTheme="minorEastAsia" w:eastAsiaTheme="minorEastAsia" w:hAnsiTheme="minorEastAsia" w:cs="华文中宋" w:hint="eastAsia"/>
          <w:b/>
          <w:bCs/>
          <w:sz w:val="44"/>
          <w:szCs w:val="44"/>
        </w:rPr>
        <w:t>学习教育实施方案</w:t>
      </w:r>
    </w:p>
    <w:p w:rsidR="00EA66A1" w:rsidRPr="00F9289E" w:rsidRDefault="00EA66A1" w:rsidP="00F9289E">
      <w:pPr>
        <w:pStyle w:val="ac"/>
        <w:spacing w:before="0" w:beforeAutospacing="0" w:after="0" w:afterAutospacing="0" w:line="560" w:lineRule="exact"/>
        <w:jc w:val="center"/>
        <w:rPr>
          <w:rFonts w:ascii="仿宋_GB2312" w:eastAsia="仿宋_GB2312" w:hAnsi="仿宋" w:cs="华文中宋" w:hint="eastAsia"/>
          <w:bCs/>
          <w:sz w:val="32"/>
          <w:szCs w:val="32"/>
        </w:rPr>
      </w:pPr>
    </w:p>
    <w:p w:rsidR="00205AEA" w:rsidRPr="00F9289E" w:rsidRDefault="00205AEA" w:rsidP="00F9289E">
      <w:pPr>
        <w:pStyle w:val="ac"/>
        <w:spacing w:before="0" w:beforeAutospacing="0" w:after="0" w:afterAutospacing="0" w:line="560" w:lineRule="exact"/>
        <w:ind w:firstLineChars="200" w:firstLine="640"/>
        <w:rPr>
          <w:rFonts w:ascii="仿宋_GB2312" w:eastAsia="仿宋_GB2312" w:hAnsi="仿宋" w:cs="Times New Roman" w:hint="eastAsia"/>
          <w:sz w:val="32"/>
          <w:szCs w:val="32"/>
        </w:rPr>
      </w:pPr>
      <w:r w:rsidRPr="00F9289E">
        <w:rPr>
          <w:rFonts w:ascii="仿宋_GB2312" w:eastAsia="仿宋_GB2312" w:hAnsi="仿宋" w:cs="仿宋_GB2312" w:hint="eastAsia"/>
          <w:sz w:val="32"/>
          <w:szCs w:val="32"/>
        </w:rPr>
        <w:t>根据中央、北京市委和市教育工委要求</w:t>
      </w:r>
      <w:r w:rsidR="004F7C78" w:rsidRPr="00F9289E">
        <w:rPr>
          <w:rFonts w:ascii="仿宋_GB2312" w:eastAsia="仿宋_GB2312" w:hAnsi="仿宋" w:cs="仿宋_GB2312" w:hint="eastAsia"/>
          <w:sz w:val="32"/>
          <w:szCs w:val="32"/>
        </w:rPr>
        <w:t>精神,按照学校《</w:t>
      </w:r>
      <w:r w:rsidR="004F7C78" w:rsidRPr="00F9289E">
        <w:rPr>
          <w:rFonts w:ascii="仿宋_GB2312" w:eastAsia="仿宋_GB2312" w:hAnsi="仿宋" w:cs="华文中宋" w:hint="eastAsia"/>
          <w:bCs/>
          <w:sz w:val="32"/>
          <w:szCs w:val="32"/>
        </w:rPr>
        <w:t>关于在全体党员中开展“学党章党规、学系列讲话，做合格党员”学习教育的实施方案》，结合基础部实际，提出如下方案。</w:t>
      </w:r>
    </w:p>
    <w:p w:rsidR="00205AEA" w:rsidRPr="00F9289E" w:rsidRDefault="00205AEA" w:rsidP="00F9289E">
      <w:pPr>
        <w:pStyle w:val="ac"/>
        <w:spacing w:before="0" w:beforeAutospacing="0" w:after="0" w:afterAutospacing="0" w:line="560" w:lineRule="exact"/>
        <w:ind w:firstLineChars="200" w:firstLine="643"/>
        <w:rPr>
          <w:rFonts w:ascii="仿宋_GB2312" w:eastAsia="仿宋_GB2312" w:hAnsi="仿宋" w:cs="Times New Roman" w:hint="eastAsia"/>
          <w:sz w:val="32"/>
          <w:szCs w:val="32"/>
        </w:rPr>
      </w:pPr>
      <w:r w:rsidRPr="00F9289E">
        <w:rPr>
          <w:rStyle w:val="aa"/>
          <w:rFonts w:ascii="仿宋_GB2312" w:eastAsia="仿宋_GB2312" w:hAnsi="仿宋" w:cs="仿宋_GB2312" w:hint="eastAsia"/>
          <w:sz w:val="32"/>
          <w:szCs w:val="32"/>
        </w:rPr>
        <w:t>一、总体要求</w:t>
      </w:r>
    </w:p>
    <w:p w:rsidR="00205AEA" w:rsidRPr="00F9289E" w:rsidRDefault="00205AEA" w:rsidP="00F9289E">
      <w:pPr>
        <w:pStyle w:val="ac"/>
        <w:spacing w:before="0" w:beforeAutospacing="0" w:after="0" w:afterAutospacing="0" w:line="560" w:lineRule="exact"/>
        <w:ind w:firstLineChars="200" w:firstLine="640"/>
        <w:rPr>
          <w:rFonts w:ascii="仿宋_GB2312" w:eastAsia="仿宋_GB2312" w:hAnsi="仿宋" w:cs="Times New Roman" w:hint="eastAsia"/>
          <w:sz w:val="32"/>
          <w:szCs w:val="32"/>
        </w:rPr>
      </w:pPr>
      <w:r w:rsidRPr="00F9289E">
        <w:rPr>
          <w:rFonts w:ascii="仿宋_GB2312" w:eastAsia="仿宋_GB2312" w:hAnsi="仿宋" w:cs="仿宋_GB2312" w:hint="eastAsia"/>
          <w:sz w:val="32"/>
          <w:szCs w:val="32"/>
        </w:rPr>
        <w:t>开展“两学一做”学习教育，是党中央加强党的思想政治建设的一项重大部署，是协调推进“四个全面”战略布局特别是推动全面从严治党向基层延伸的有力抓手，是落实党章关于加强党员教育管理要求，是推动党内教育从“关键少数”向广大党员拓展、从集中性教育向经常性教育延伸的重要举措，对于加强党对高校的领导，夯实党在学校的组织基础，办好中国特色社会主义大学具有重要意义。“两学一做”学习教育不是一次活动，要抓常、抓细、抓长；每名党员都要参加学习教育，真正把全面从严治党的要求落实到每名党员。</w:t>
      </w:r>
    </w:p>
    <w:p w:rsidR="00205AEA" w:rsidRPr="00F9289E" w:rsidRDefault="00205AEA" w:rsidP="00F9289E">
      <w:pPr>
        <w:pStyle w:val="ac"/>
        <w:spacing w:before="0" w:beforeAutospacing="0" w:after="0" w:afterAutospacing="0" w:line="560" w:lineRule="exact"/>
        <w:ind w:firstLineChars="200" w:firstLine="640"/>
        <w:rPr>
          <w:rFonts w:ascii="仿宋_GB2312" w:eastAsia="仿宋_GB2312" w:hAnsi="仿宋" w:cs="Times New Roman" w:hint="eastAsia"/>
          <w:sz w:val="32"/>
          <w:szCs w:val="32"/>
        </w:rPr>
      </w:pPr>
      <w:r w:rsidRPr="00F9289E">
        <w:rPr>
          <w:rFonts w:ascii="仿宋_GB2312" w:eastAsia="仿宋_GB2312" w:hAnsi="仿宋" w:cs="仿宋_GB2312" w:hint="eastAsia"/>
          <w:sz w:val="32"/>
          <w:szCs w:val="32"/>
        </w:rPr>
        <w:t>开展“两学一做”学习教育，基础在学，关键在做。要坚持把党的思想建设放在首位，以尊崇党章、遵守党规为基本要求，以用习近平总书记系列重要讲话精神武装全体党员为根本任务，教育引导党员自觉按照党员标准规范言行，进一步坚定理想信念，提高党性觉悟；进一步增强政治意识、大局意识、核心意识、看</w:t>
      </w:r>
      <w:r w:rsidRPr="00F9289E">
        <w:rPr>
          <w:rFonts w:ascii="仿宋_GB2312" w:eastAsia="仿宋_GB2312" w:hAnsi="仿宋" w:cs="仿宋_GB2312" w:hint="eastAsia"/>
          <w:sz w:val="32"/>
          <w:szCs w:val="32"/>
        </w:rPr>
        <w:lastRenderedPageBreak/>
        <w:t>齐意识和首善意识，坚定正确政治方向；进一步树立清风正气，严守政治纪律政治规矩，严守讲台纪律；进一步强化宗旨观念，勇于担当作为，在工作、学习和生活中发挥先锋模范作用，为党在思想上政治上行动上的团结统一夯实基础。</w:t>
      </w:r>
    </w:p>
    <w:p w:rsidR="00205AEA" w:rsidRPr="00F9289E" w:rsidRDefault="00205AEA" w:rsidP="00F9289E">
      <w:pPr>
        <w:pStyle w:val="ac"/>
        <w:spacing w:before="0" w:beforeAutospacing="0" w:after="0" w:afterAutospacing="0" w:line="560" w:lineRule="exact"/>
        <w:ind w:firstLineChars="200" w:firstLine="643"/>
        <w:rPr>
          <w:rFonts w:ascii="仿宋_GB2312" w:eastAsia="仿宋_GB2312" w:hAnsi="仿宋" w:cs="Times New Roman" w:hint="eastAsia"/>
          <w:b/>
          <w:bCs/>
          <w:sz w:val="32"/>
          <w:szCs w:val="32"/>
        </w:rPr>
      </w:pPr>
      <w:r w:rsidRPr="00F9289E">
        <w:rPr>
          <w:rFonts w:ascii="仿宋_GB2312" w:eastAsia="仿宋_GB2312" w:hAnsi="仿宋" w:cs="仿宋_GB2312" w:hint="eastAsia"/>
          <w:b/>
          <w:bCs/>
          <w:sz w:val="32"/>
          <w:szCs w:val="32"/>
        </w:rPr>
        <w:t>二、基本原则</w:t>
      </w:r>
      <w:r w:rsidR="00C9709C" w:rsidRPr="00F9289E">
        <w:rPr>
          <w:rFonts w:ascii="仿宋_GB2312" w:eastAsia="仿宋_GB2312" w:hAnsi="仿宋" w:cs="仿宋_GB2312" w:hint="eastAsia"/>
          <w:b/>
          <w:bCs/>
          <w:sz w:val="32"/>
          <w:szCs w:val="32"/>
        </w:rPr>
        <w:t>和重点解决的问题</w:t>
      </w:r>
    </w:p>
    <w:p w:rsidR="00C9709C" w:rsidRPr="00F9289E" w:rsidRDefault="00205AEA"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（一）</w:t>
      </w:r>
      <w:r w:rsidR="00C9709C" w:rsidRPr="00F9289E">
        <w:rPr>
          <w:rFonts w:ascii="仿宋_GB2312" w:eastAsia="仿宋_GB2312" w:hAnsi="仿宋" w:cs="仿宋_GB2312" w:hint="eastAsia"/>
          <w:sz w:val="32"/>
          <w:szCs w:val="32"/>
        </w:rPr>
        <w:t>基本原则</w:t>
      </w:r>
    </w:p>
    <w:p w:rsidR="00205AEA" w:rsidRPr="00F9289E" w:rsidRDefault="00205AEA"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坚持正面教育为主，用科学理论武装头脑</w:t>
      </w:r>
      <w:r w:rsidR="00C9709C"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坚持学用结合，知行合一</w:t>
      </w:r>
      <w:r w:rsidR="00C052D8"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把思想建设、作风建设、纪律建设融为一体</w:t>
      </w:r>
      <w:r w:rsidR="00C052D8"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坚持问题导向，注重实效</w:t>
      </w:r>
      <w:r w:rsidR="00C9709C"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坚持领导带头，以上率下</w:t>
      </w:r>
      <w:r w:rsidR="00C9709C"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坚持从实际出发，分类指导。针对</w:t>
      </w:r>
      <w:r w:rsidR="00655C0A" w:rsidRPr="00F9289E">
        <w:rPr>
          <w:rFonts w:ascii="仿宋_GB2312" w:eastAsia="仿宋_GB2312" w:hAnsi="仿宋" w:cs="仿宋_GB2312" w:hint="eastAsia"/>
          <w:sz w:val="32"/>
          <w:szCs w:val="32"/>
        </w:rPr>
        <w:t>支部委员</w:t>
      </w:r>
      <w:r w:rsidR="00FD6880" w:rsidRPr="00F9289E">
        <w:rPr>
          <w:rFonts w:ascii="仿宋_GB2312" w:eastAsia="仿宋_GB2312" w:hAnsi="仿宋" w:cs="仿宋_GB2312" w:hint="eastAsia"/>
          <w:sz w:val="32"/>
          <w:szCs w:val="32"/>
        </w:rPr>
        <w:t>、</w:t>
      </w:r>
      <w:r w:rsidR="00655C0A" w:rsidRPr="00F9289E">
        <w:rPr>
          <w:rFonts w:ascii="仿宋_GB2312" w:eastAsia="仿宋_GB2312" w:hAnsi="仿宋" w:cs="仿宋_GB2312" w:hint="eastAsia"/>
          <w:sz w:val="32"/>
          <w:szCs w:val="32"/>
        </w:rPr>
        <w:t>处级干部</w:t>
      </w:r>
      <w:r w:rsidRPr="00F9289E">
        <w:rPr>
          <w:rFonts w:ascii="仿宋_GB2312" w:eastAsia="仿宋_GB2312" w:hAnsi="仿宋" w:cs="仿宋_GB2312" w:hint="eastAsia"/>
          <w:sz w:val="32"/>
          <w:szCs w:val="32"/>
        </w:rPr>
        <w:t>和普通</w:t>
      </w:r>
      <w:r w:rsidR="00C9709C" w:rsidRPr="00F9289E">
        <w:rPr>
          <w:rFonts w:ascii="仿宋_GB2312" w:eastAsia="仿宋_GB2312" w:hAnsi="仿宋" w:cs="仿宋_GB2312" w:hint="eastAsia"/>
          <w:sz w:val="32"/>
          <w:szCs w:val="32"/>
        </w:rPr>
        <w:t>党员的不同情况作出安排，把学习教育的任务具体化、精准化、差异化；</w:t>
      </w:r>
      <w:r w:rsidRPr="00F9289E">
        <w:rPr>
          <w:rFonts w:ascii="仿宋_GB2312" w:eastAsia="仿宋_GB2312" w:hAnsi="仿宋" w:cs="仿宋_GB2312" w:hint="eastAsia"/>
          <w:sz w:val="32"/>
          <w:szCs w:val="32"/>
        </w:rPr>
        <w:t>坚持从严从实，提高质量</w:t>
      </w:r>
      <w:r w:rsidR="00C052D8" w:rsidRPr="00F9289E">
        <w:rPr>
          <w:rFonts w:ascii="仿宋_GB2312" w:eastAsia="仿宋_GB2312" w:hAnsi="仿宋" w:cs="仿宋_GB2312" w:hint="eastAsia"/>
          <w:sz w:val="32"/>
          <w:szCs w:val="32"/>
        </w:rPr>
        <w:t>。</w:t>
      </w:r>
    </w:p>
    <w:p w:rsidR="00C9709C" w:rsidRPr="00F9289E" w:rsidRDefault="00C9709C"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（二）重点解决的问题</w:t>
      </w:r>
    </w:p>
    <w:p w:rsidR="00C9709C" w:rsidRPr="00F9289E" w:rsidRDefault="00C9709C" w:rsidP="00F9289E">
      <w:pPr>
        <w:spacing w:line="560" w:lineRule="exact"/>
        <w:ind w:firstLine="640"/>
        <w:rPr>
          <w:rFonts w:ascii="仿宋_GB2312" w:eastAsia="仿宋_GB2312" w:hAnsi="仿宋" w:cs="仿宋_GB2312" w:hint="eastAsia"/>
          <w:sz w:val="32"/>
          <w:szCs w:val="32"/>
        </w:rPr>
      </w:pPr>
      <w:r w:rsidRPr="00F9289E">
        <w:rPr>
          <w:rFonts w:ascii="仿宋_GB2312" w:eastAsia="仿宋_GB2312" w:hAnsi="仿宋" w:cs="仿宋_GB2312" w:hint="eastAsia"/>
          <w:kern w:val="0"/>
          <w:sz w:val="32"/>
          <w:szCs w:val="32"/>
        </w:rPr>
        <w:t>着力解决一些党员理想信念模糊动摇的问题，主要是对共产主义缺乏信仰，对中国特色社会主义缺乏信心，精神空虚，推崇西方价值观念；着力解决一些党员党的意识淡化的问题，主要是看齐意识不强，不守政治纪律政治规矩，在党不言党、不爱党、不护党、不为党，组织纪律散漫;着力解决一些党员宗旨观念淡薄的问题，主要是利己主义严重，漠视师生疾苦、与民争利、办事不公、损害群众利益；着力解决一些党员和处级党员干部精神不振的问题，主要是工作消极懈怠，不作为、不会为、不善为，逃避责任，不起先锋模范作用等；着力解决一些党员道德行为不</w:t>
      </w:r>
      <w:r w:rsidRPr="00F9289E">
        <w:rPr>
          <w:rFonts w:ascii="仿宋_GB2312" w:eastAsia="仿宋_GB2312" w:hAnsi="仿宋" w:cs="仿宋_GB2312" w:hint="eastAsia"/>
          <w:kern w:val="0"/>
          <w:sz w:val="32"/>
          <w:szCs w:val="32"/>
        </w:rPr>
        <w:lastRenderedPageBreak/>
        <w:t>端的问题，主要是违反社会公德、职业道德、家庭美德，不注意个人品德等；着力解决制度执行缺失的问题，结合学校2014年、2015年审计问题整改，完善基础部财务、采购、物资管理等各项制度，加强财经纪律意识。解决党建主体责任落实不到位，明确行政党员干部的党建责任</w:t>
      </w:r>
      <w:r w:rsidR="00050CFE" w:rsidRPr="00F9289E">
        <w:rPr>
          <w:rFonts w:ascii="仿宋_GB2312" w:eastAsia="仿宋_GB2312" w:hAnsi="仿宋" w:cs="仿宋_GB2312" w:hint="eastAsia"/>
          <w:kern w:val="0"/>
          <w:sz w:val="32"/>
          <w:szCs w:val="32"/>
        </w:rPr>
        <w:t>;</w:t>
      </w:r>
      <w:r w:rsidRPr="00F9289E">
        <w:rPr>
          <w:rFonts w:ascii="仿宋_GB2312" w:eastAsia="仿宋_GB2312" w:hAnsi="仿宋" w:cs="仿宋_GB2312" w:hint="eastAsia"/>
          <w:kern w:val="0"/>
          <w:sz w:val="32"/>
          <w:szCs w:val="32"/>
        </w:rPr>
        <w:t>教师党员还要对照高校师德“红七条”和学校相关规定，查找、解决育人意识淡薄、违反讲台纪律、学术不端、师德失范等问题</w:t>
      </w:r>
      <w:r w:rsidR="00050CFE" w:rsidRPr="00F9289E">
        <w:rPr>
          <w:rFonts w:ascii="仿宋_GB2312" w:eastAsia="仿宋_GB2312" w:hAnsi="仿宋" w:cs="仿宋_GB2312" w:hint="eastAsia"/>
          <w:kern w:val="0"/>
          <w:sz w:val="32"/>
          <w:szCs w:val="32"/>
        </w:rPr>
        <w:t>;</w:t>
      </w:r>
      <w:r w:rsidRPr="00F9289E">
        <w:rPr>
          <w:rFonts w:ascii="仿宋_GB2312" w:eastAsia="仿宋_GB2312" w:hAnsi="仿宋" w:cs="仿宋_GB2312" w:hint="eastAsia"/>
          <w:kern w:val="0"/>
          <w:sz w:val="32"/>
          <w:szCs w:val="32"/>
        </w:rPr>
        <w:t>推动解决</w:t>
      </w:r>
      <w:r w:rsidR="00050CFE" w:rsidRPr="00F9289E">
        <w:rPr>
          <w:rFonts w:ascii="仿宋_GB2312" w:eastAsia="仿宋_GB2312" w:hAnsi="仿宋" w:cs="仿宋_GB2312" w:hint="eastAsia"/>
          <w:kern w:val="0"/>
          <w:sz w:val="32"/>
          <w:szCs w:val="32"/>
        </w:rPr>
        <w:t>党支部建设薄弱的问题</w:t>
      </w:r>
      <w:r w:rsidRPr="00F9289E">
        <w:rPr>
          <w:rFonts w:ascii="仿宋_GB2312" w:eastAsia="仿宋_GB2312" w:hAnsi="仿宋" w:cs="仿宋_GB2312" w:hint="eastAsia"/>
          <w:kern w:val="0"/>
          <w:sz w:val="32"/>
          <w:szCs w:val="32"/>
        </w:rPr>
        <w:t>；党支部发挥作用的工作机制不健全，把好“政治关、师德关”的制度机制不完善；落实“三会一课”制度不认真、不经常，组织生活质量不高等问题。</w:t>
      </w:r>
    </w:p>
    <w:p w:rsidR="00205AEA" w:rsidRPr="00F9289E" w:rsidRDefault="00205AEA" w:rsidP="00F9289E">
      <w:pPr>
        <w:pStyle w:val="ac"/>
        <w:spacing w:before="0" w:beforeAutospacing="0" w:after="0" w:afterAutospacing="0" w:line="560" w:lineRule="exact"/>
        <w:ind w:firstLineChars="200" w:firstLine="643"/>
        <w:rPr>
          <w:rFonts w:ascii="仿宋_GB2312" w:eastAsia="仿宋_GB2312" w:hAnsi="仿宋" w:cs="Times New Roman" w:hint="eastAsia"/>
          <w:sz w:val="32"/>
          <w:szCs w:val="32"/>
        </w:rPr>
      </w:pPr>
      <w:r w:rsidRPr="00F9289E">
        <w:rPr>
          <w:rStyle w:val="aa"/>
          <w:rFonts w:ascii="仿宋_GB2312" w:eastAsia="仿宋_GB2312" w:hAnsi="仿宋" w:cs="仿宋_GB2312" w:hint="eastAsia"/>
          <w:sz w:val="32"/>
          <w:szCs w:val="32"/>
        </w:rPr>
        <w:t>三、学习教育</w:t>
      </w:r>
      <w:r w:rsidR="00CD2B62" w:rsidRPr="00F9289E">
        <w:rPr>
          <w:rStyle w:val="aa"/>
          <w:rFonts w:ascii="仿宋_GB2312" w:eastAsia="仿宋_GB2312" w:hAnsi="仿宋" w:cs="仿宋_GB2312" w:hint="eastAsia"/>
          <w:sz w:val="32"/>
          <w:szCs w:val="32"/>
        </w:rPr>
        <w:t>总体安排和具体措施</w:t>
      </w:r>
    </w:p>
    <w:p w:rsidR="00205AEA" w:rsidRPr="00F9289E" w:rsidRDefault="00205AEA" w:rsidP="00F9289E">
      <w:pPr>
        <w:spacing w:line="560" w:lineRule="exact"/>
        <w:ind w:firstLineChars="200" w:firstLine="640"/>
        <w:rPr>
          <w:rFonts w:ascii="仿宋_GB2312" w:eastAsia="仿宋_GB2312" w:hAnsi="仿宋" w:cs="楷体_GB2312" w:hint="eastAsia"/>
          <w:sz w:val="32"/>
          <w:szCs w:val="32"/>
        </w:rPr>
      </w:pPr>
      <w:r w:rsidRPr="00F9289E">
        <w:rPr>
          <w:rFonts w:ascii="仿宋_GB2312" w:eastAsia="仿宋_GB2312" w:hAnsi="仿宋" w:cs="楷体_GB2312" w:hint="eastAsia"/>
          <w:sz w:val="32"/>
          <w:szCs w:val="32"/>
        </w:rPr>
        <w:t>（一）学习</w:t>
      </w:r>
      <w:r w:rsidR="00CD2B62" w:rsidRPr="00F9289E">
        <w:rPr>
          <w:rFonts w:ascii="仿宋_GB2312" w:eastAsia="仿宋_GB2312" w:hAnsi="仿宋" w:cs="楷体_GB2312" w:hint="eastAsia"/>
          <w:sz w:val="32"/>
          <w:szCs w:val="32"/>
        </w:rPr>
        <w:t>内容及安排</w:t>
      </w:r>
    </w:p>
    <w:p w:rsidR="00CD2B62" w:rsidRPr="00F9289E" w:rsidRDefault="00205AEA"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1.</w:t>
      </w:r>
      <w:r w:rsidR="00CD2B62" w:rsidRPr="00F9289E">
        <w:rPr>
          <w:rFonts w:ascii="仿宋_GB2312" w:eastAsia="仿宋_GB2312" w:hAnsi="仿宋" w:cs="仿宋_GB2312" w:hint="eastAsia"/>
          <w:sz w:val="32"/>
          <w:szCs w:val="32"/>
        </w:rPr>
        <w:t>活动动员</w:t>
      </w:r>
    </w:p>
    <w:p w:rsidR="00CD2B62" w:rsidRPr="00F9289E" w:rsidRDefault="00CD2B62" w:rsidP="00F9289E">
      <w:pPr>
        <w:spacing w:line="560" w:lineRule="exact"/>
        <w:ind w:firstLineChars="200" w:firstLine="640"/>
        <w:rPr>
          <w:rFonts w:ascii="仿宋_GB2312" w:eastAsia="仿宋_GB2312" w:hAnsi="仿宋" w:cs="华文中宋" w:hint="eastAsia"/>
          <w:bCs/>
          <w:sz w:val="32"/>
          <w:szCs w:val="32"/>
        </w:rPr>
      </w:pPr>
      <w:r w:rsidRPr="00F9289E">
        <w:rPr>
          <w:rFonts w:ascii="仿宋_GB2312" w:eastAsia="仿宋_GB2312" w:hAnsi="仿宋" w:cs="华文中宋" w:hint="eastAsia"/>
          <w:bCs/>
          <w:sz w:val="32"/>
          <w:szCs w:val="32"/>
        </w:rPr>
        <w:t>五月中旬前，</w:t>
      </w:r>
      <w:r w:rsidRPr="00F9289E">
        <w:rPr>
          <w:rFonts w:ascii="仿宋_GB2312" w:eastAsia="仿宋_GB2312" w:hAnsi="仿宋" w:cs="仿宋_GB2312" w:hint="eastAsia"/>
          <w:sz w:val="32"/>
          <w:szCs w:val="32"/>
        </w:rPr>
        <w:t>组织全体党员学习学校《</w:t>
      </w:r>
      <w:r w:rsidRPr="00F9289E">
        <w:rPr>
          <w:rFonts w:ascii="仿宋_GB2312" w:eastAsia="仿宋_GB2312" w:hAnsi="仿宋" w:cs="华文中宋" w:hint="eastAsia"/>
          <w:bCs/>
          <w:sz w:val="32"/>
          <w:szCs w:val="32"/>
        </w:rPr>
        <w:t>关于在全体党员中开展 “学党章党规、学系列讲话，做合格党员”学习教育的实施方案》充分认识活动的重大意义、基本措施和活动要求。</w:t>
      </w:r>
    </w:p>
    <w:p w:rsidR="00205AEA" w:rsidRPr="00F9289E" w:rsidRDefault="00CD2B62"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华文中宋" w:hint="eastAsia"/>
          <w:bCs/>
          <w:sz w:val="32"/>
          <w:szCs w:val="32"/>
        </w:rPr>
        <w:t>2.</w:t>
      </w:r>
      <w:r w:rsidR="0068344B" w:rsidRPr="00F9289E">
        <w:rPr>
          <w:rFonts w:ascii="仿宋_GB2312" w:eastAsia="仿宋_GB2312" w:hAnsi="仿宋" w:cs="华文中宋" w:hint="eastAsia"/>
          <w:bCs/>
          <w:sz w:val="32"/>
          <w:szCs w:val="32"/>
        </w:rPr>
        <w:t>五</w:t>
      </w:r>
      <w:r w:rsidRPr="00F9289E">
        <w:rPr>
          <w:rFonts w:ascii="仿宋_GB2312" w:eastAsia="仿宋_GB2312" w:hAnsi="仿宋" w:cs="华文中宋" w:hint="eastAsia"/>
          <w:bCs/>
          <w:sz w:val="32"/>
          <w:szCs w:val="32"/>
        </w:rPr>
        <w:t>月底前，组织</w:t>
      </w:r>
      <w:r w:rsidR="00205AEA" w:rsidRPr="00F9289E">
        <w:rPr>
          <w:rFonts w:ascii="仿宋_GB2312" w:eastAsia="仿宋_GB2312" w:hAnsi="仿宋" w:cs="仿宋_GB2312" w:hint="eastAsia"/>
          <w:sz w:val="32"/>
          <w:szCs w:val="32"/>
        </w:rPr>
        <w:t>全体教工党员要认真学习《中国共产党章程》</w:t>
      </w:r>
      <w:r w:rsidR="00FD6880" w:rsidRPr="00F9289E">
        <w:rPr>
          <w:rFonts w:ascii="仿宋_GB2312" w:eastAsia="仿宋_GB2312" w:hAnsi="仿宋" w:cs="仿宋_GB2312" w:hint="eastAsia"/>
          <w:sz w:val="32"/>
          <w:szCs w:val="32"/>
        </w:rPr>
        <w:t>、</w:t>
      </w:r>
      <w:r w:rsidR="00205AEA" w:rsidRPr="00F9289E">
        <w:rPr>
          <w:rFonts w:ascii="仿宋_GB2312" w:eastAsia="仿宋_GB2312" w:hAnsi="仿宋" w:cs="仿宋_GB2312" w:hint="eastAsia"/>
          <w:sz w:val="32"/>
          <w:szCs w:val="32"/>
        </w:rPr>
        <w:t>《中国共产党廉洁自律准则》、《中国共产党纪律处分条例》、《中国共产党党员权利保障条例》等党内法规和教育部《关于建立健全高校师德建设长效机制的意见》。</w:t>
      </w:r>
    </w:p>
    <w:p w:rsidR="00CD2B62" w:rsidRPr="00F9289E" w:rsidRDefault="00CD2B62"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3.</w:t>
      </w:r>
      <w:r w:rsidR="0068344B" w:rsidRPr="00F9289E">
        <w:rPr>
          <w:rFonts w:ascii="仿宋_GB2312" w:eastAsia="仿宋_GB2312" w:hAnsi="仿宋" w:cs="仿宋_GB2312" w:hint="eastAsia"/>
          <w:sz w:val="32"/>
          <w:szCs w:val="32"/>
        </w:rPr>
        <w:t>五</w:t>
      </w:r>
      <w:r w:rsidRPr="00F9289E">
        <w:rPr>
          <w:rFonts w:ascii="仿宋_GB2312" w:eastAsia="仿宋_GB2312" w:hAnsi="仿宋" w:cs="仿宋_GB2312" w:hint="eastAsia"/>
          <w:sz w:val="32"/>
          <w:szCs w:val="32"/>
        </w:rPr>
        <w:t>月底前，组织党员干部在党员学习的基础上，学习《党政领导干部选拔任用工作条例》、《中华人民共和国高等教育法》、</w:t>
      </w:r>
      <w:r w:rsidRPr="00F9289E">
        <w:rPr>
          <w:rFonts w:ascii="仿宋_GB2312" w:eastAsia="仿宋_GB2312" w:hAnsi="仿宋" w:cs="仿宋_GB2312" w:hint="eastAsia"/>
          <w:sz w:val="32"/>
          <w:szCs w:val="32"/>
        </w:rPr>
        <w:lastRenderedPageBreak/>
        <w:t>《中国共产党普通高等学校基层组织工作条例》等规章制度。</w:t>
      </w:r>
    </w:p>
    <w:p w:rsidR="0068344B" w:rsidRPr="00F9289E" w:rsidRDefault="0068344B"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4.七月底前，组织全体教工党员学习总书记系列重要讲话精神和对北京工作的重要指示精神，重点学习总书记2014年5月4日在北京大学重要讲话、2014年9月9日在北京师范大学重要讲话。</w:t>
      </w:r>
    </w:p>
    <w:p w:rsidR="0068344B" w:rsidRPr="00F9289E" w:rsidRDefault="0068344B"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5. 七月底前，处级干部在全体党员学习的基础上，以《习近平谈治国理政》为基本教材，学习《习近平总书记系列重要讲话读本（2016年版）》。</w:t>
      </w:r>
    </w:p>
    <w:p w:rsidR="00594D30" w:rsidRPr="00F9289E" w:rsidRDefault="00594D30"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6.召开党支部专题组织生活会</w:t>
      </w:r>
    </w:p>
    <w:p w:rsidR="00594D30" w:rsidRPr="00F9289E" w:rsidRDefault="00594D30" w:rsidP="00F9289E">
      <w:pPr>
        <w:pStyle w:val="ac"/>
        <w:spacing w:before="0" w:beforeAutospacing="0" w:after="0" w:afterAutospacing="0" w:line="560" w:lineRule="exact"/>
        <w:ind w:firstLineChars="200" w:firstLine="640"/>
        <w:rPr>
          <w:rFonts w:ascii="仿宋_GB2312" w:eastAsia="仿宋_GB2312" w:hAnsi="仿宋" w:cs="Times New Roman" w:hint="eastAsia"/>
          <w:sz w:val="32"/>
          <w:szCs w:val="32"/>
        </w:rPr>
      </w:pPr>
      <w:r w:rsidRPr="00F9289E">
        <w:rPr>
          <w:rFonts w:ascii="仿宋_GB2312" w:eastAsia="仿宋_GB2312" w:hAnsi="仿宋" w:cs="仿宋_GB2312" w:hint="eastAsia"/>
          <w:sz w:val="32"/>
          <w:szCs w:val="32"/>
        </w:rPr>
        <w:t>年底前，党支部召开专题组织生活会。党支部班子及其成员带头对照职能职责，进行党性分析，查摆在思想、组织、作风、纪律等方面存在的问题。要面向党员和群众广泛征求意见，严肃认真开展批评和自我批评，针对突出问题和薄弱环节提出整改措施。</w:t>
      </w:r>
    </w:p>
    <w:p w:rsidR="00594D30" w:rsidRPr="00F9289E" w:rsidRDefault="00594D30" w:rsidP="00F9289E">
      <w:pPr>
        <w:spacing w:line="560" w:lineRule="exact"/>
        <w:ind w:firstLineChars="196" w:firstLine="627"/>
        <w:rPr>
          <w:rFonts w:ascii="仿宋_GB2312" w:eastAsia="仿宋_GB2312" w:hAnsi="仿宋" w:cs="仿宋_GB2312" w:hint="eastAsia"/>
          <w:kern w:val="0"/>
          <w:sz w:val="32"/>
          <w:szCs w:val="32"/>
        </w:rPr>
      </w:pPr>
      <w:r w:rsidRPr="00F9289E">
        <w:rPr>
          <w:rFonts w:ascii="仿宋_GB2312" w:eastAsia="仿宋_GB2312" w:hAnsi="仿宋" w:cs="仿宋_GB2312" w:hint="eastAsia"/>
          <w:kern w:val="0"/>
          <w:sz w:val="32"/>
          <w:szCs w:val="32"/>
        </w:rPr>
        <w:t>7.开展民主评议党员</w:t>
      </w:r>
    </w:p>
    <w:p w:rsidR="00594D30" w:rsidRPr="00F9289E" w:rsidRDefault="00594D30"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召开全体党员会议，组织党员开展民主评议。对照党员标准，按照个人自评、党员互评、民主测评、组织评定的程序，对党员进行评议。结合民主评议，党支部班子成员要与每名党员谈心谈话。党支部综合民主评议情况和党员日常表现，确定评议等次</w:t>
      </w:r>
      <w:r w:rsidR="00EA66A1" w:rsidRPr="00F9289E">
        <w:rPr>
          <w:rFonts w:ascii="仿宋_GB2312" w:eastAsia="仿宋_GB2312" w:hAnsi="仿宋" w:cs="仿宋_GB2312" w:hint="eastAsia"/>
          <w:sz w:val="32"/>
          <w:szCs w:val="32"/>
        </w:rPr>
        <w:t>，并</w:t>
      </w:r>
      <w:r w:rsidRPr="00F9289E">
        <w:rPr>
          <w:rFonts w:ascii="仿宋_GB2312" w:eastAsia="仿宋_GB2312" w:hAnsi="仿宋" w:cs="仿宋_GB2312" w:hint="eastAsia"/>
          <w:sz w:val="32"/>
          <w:szCs w:val="32"/>
        </w:rPr>
        <w:t>区别不同情况处置。</w:t>
      </w:r>
    </w:p>
    <w:p w:rsidR="00594D30" w:rsidRPr="00F9289E" w:rsidRDefault="00594D30"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（二）学习形式</w:t>
      </w:r>
      <w:r w:rsidR="00050CFE" w:rsidRPr="00F9289E">
        <w:rPr>
          <w:rFonts w:ascii="仿宋_GB2312" w:eastAsia="仿宋_GB2312" w:hAnsi="仿宋" w:cs="仿宋_GB2312" w:hint="eastAsia"/>
          <w:sz w:val="32"/>
          <w:szCs w:val="32"/>
        </w:rPr>
        <w:t>和措施</w:t>
      </w:r>
    </w:p>
    <w:p w:rsidR="00594D30" w:rsidRPr="00F9289E" w:rsidRDefault="00594D30"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lastRenderedPageBreak/>
        <w:t>1.基础部中心组学习讨论。基础部支部以中心组学习等形式组织集中研讨。集中学习毛泽东同志的《党委会的工作方法》，学习掌握科学的工作方法和领导艺术，学习掌握其中蕴含的政治纪律和政治规矩</w:t>
      </w:r>
      <w:r w:rsidR="00D70FE4"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学习学校新近出台的各项规章制度，进一步理顺决策程序。</w:t>
      </w:r>
    </w:p>
    <w:p w:rsidR="00C9709C" w:rsidRPr="00F9289E" w:rsidRDefault="00594D30"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2.党支部开展自学与集中学习。制定基础部学习计划，明确自学要求，按照“三会一课”制度，党支部每月组织党员进行1次集中学习。</w:t>
      </w:r>
      <w:r w:rsidR="00C9709C" w:rsidRPr="00F9289E">
        <w:rPr>
          <w:rFonts w:ascii="仿宋_GB2312" w:eastAsia="仿宋_GB2312" w:hAnsi="仿宋" w:cs="仿宋_GB2312" w:hint="eastAsia"/>
          <w:kern w:val="0"/>
          <w:sz w:val="32"/>
          <w:szCs w:val="32"/>
        </w:rPr>
        <w:t>党支部每季度组织1次党员活动，开展主题党日、警示教育、联系服务群众等活动。在“七一”前后集中组织1次主题党日活动</w:t>
      </w:r>
    </w:p>
    <w:p w:rsidR="00594D30" w:rsidRPr="00F9289E" w:rsidRDefault="00594D30"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3.党支部开展专题讨论。每季度围绕1个专题组织交流讨论。</w:t>
      </w:r>
      <w:r w:rsidR="002463DF" w:rsidRPr="00F9289E">
        <w:rPr>
          <w:rFonts w:ascii="仿宋_GB2312" w:eastAsia="仿宋_GB2312" w:hAnsi="仿宋" w:cs="仿宋_GB2312" w:hint="eastAsia"/>
          <w:sz w:val="32"/>
          <w:szCs w:val="32"/>
        </w:rPr>
        <w:t>二季度</w:t>
      </w:r>
      <w:r w:rsidRPr="00F9289E">
        <w:rPr>
          <w:rFonts w:ascii="仿宋_GB2312" w:eastAsia="仿宋_GB2312" w:hAnsi="仿宋" w:cs="仿宋_GB2312" w:hint="eastAsia"/>
          <w:sz w:val="32"/>
          <w:szCs w:val="32"/>
        </w:rPr>
        <w:t>围绕“学校党章，忠诚于党，忠诚于党的教育事业，做合格党员”、</w:t>
      </w:r>
      <w:r w:rsidR="002463DF" w:rsidRPr="00F9289E">
        <w:rPr>
          <w:rFonts w:ascii="仿宋_GB2312" w:eastAsia="仿宋_GB2312" w:hAnsi="仿宋" w:cs="仿宋_GB2312" w:hint="eastAsia"/>
          <w:sz w:val="32"/>
          <w:szCs w:val="32"/>
        </w:rPr>
        <w:t>三季度</w:t>
      </w:r>
      <w:r w:rsidRPr="00F9289E">
        <w:rPr>
          <w:rFonts w:ascii="仿宋_GB2312" w:eastAsia="仿宋_GB2312" w:hAnsi="仿宋" w:cs="仿宋_GB2312" w:hint="eastAsia"/>
          <w:sz w:val="32"/>
          <w:szCs w:val="32"/>
        </w:rPr>
        <w:t>围绕“学习党规，严守纪律，不破党员底线、不越师德红线、不触法纪高压线，做合格党员”、</w:t>
      </w:r>
      <w:r w:rsidR="002463DF" w:rsidRPr="00F9289E">
        <w:rPr>
          <w:rFonts w:ascii="仿宋_GB2312" w:eastAsia="仿宋_GB2312" w:hAnsi="仿宋" w:cs="仿宋_GB2312" w:hint="eastAsia"/>
          <w:sz w:val="32"/>
          <w:szCs w:val="32"/>
        </w:rPr>
        <w:t>四季度</w:t>
      </w:r>
      <w:r w:rsidRPr="00F9289E">
        <w:rPr>
          <w:rFonts w:ascii="仿宋_GB2312" w:eastAsia="仿宋_GB2312" w:hAnsi="仿宋" w:cs="仿宋_GB2312" w:hint="eastAsia"/>
          <w:sz w:val="32"/>
          <w:szCs w:val="32"/>
        </w:rPr>
        <w:t>围绕“学习系列讲话，敬业修德，献身党的教育事业，做合格党员”。</w:t>
      </w:r>
    </w:p>
    <w:p w:rsidR="00594D30" w:rsidRPr="00F9289E" w:rsidRDefault="00594D30" w:rsidP="00F9289E">
      <w:pPr>
        <w:pStyle w:val="ac"/>
        <w:spacing w:before="0" w:beforeAutospacing="0" w:after="0" w:afterAutospacing="0"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4、创新方式讲党课</w:t>
      </w:r>
    </w:p>
    <w:p w:rsidR="00594D30" w:rsidRPr="00F9289E" w:rsidRDefault="00594D30"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在今年6月份，结合开展纪念建党95周年活动，外请专家教师集中安排1次党课。党支部书记要联系实际讲一次党课。</w:t>
      </w:r>
    </w:p>
    <w:p w:rsidR="00594D30" w:rsidRPr="00F9289E" w:rsidRDefault="00594D30"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（三）</w:t>
      </w:r>
      <w:r w:rsidR="00CD2B62" w:rsidRPr="00F9289E">
        <w:rPr>
          <w:rFonts w:ascii="仿宋_GB2312" w:eastAsia="仿宋_GB2312" w:hAnsi="仿宋" w:cs="仿宋_GB2312" w:hint="eastAsia"/>
          <w:sz w:val="32"/>
          <w:szCs w:val="32"/>
        </w:rPr>
        <w:t>学习要求</w:t>
      </w:r>
    </w:p>
    <w:p w:rsidR="00117C88" w:rsidRPr="00F9289E" w:rsidRDefault="00625FE7"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一是</w:t>
      </w:r>
      <w:r w:rsidR="00117C88" w:rsidRPr="00F9289E">
        <w:rPr>
          <w:rFonts w:ascii="仿宋_GB2312" w:eastAsia="仿宋_GB2312" w:hAnsi="仿宋" w:cs="仿宋_GB2312" w:hint="eastAsia"/>
          <w:sz w:val="32"/>
          <w:szCs w:val="32"/>
        </w:rPr>
        <w:t>以“</w:t>
      </w:r>
      <w:r w:rsidR="00DE35E5" w:rsidRPr="00F9289E">
        <w:rPr>
          <w:rFonts w:ascii="仿宋_GB2312" w:eastAsia="仿宋_GB2312" w:hAnsi="仿宋" w:cs="楷体_GB2312" w:hint="eastAsia"/>
          <w:sz w:val="32"/>
          <w:szCs w:val="32"/>
        </w:rPr>
        <w:t>讲政治、有信念</w:t>
      </w:r>
      <w:r w:rsidR="00117C88" w:rsidRPr="00F9289E">
        <w:rPr>
          <w:rFonts w:ascii="仿宋_GB2312" w:eastAsia="仿宋_GB2312" w:hAnsi="仿宋" w:cs="仿宋_GB2312" w:hint="eastAsia"/>
          <w:sz w:val="32"/>
          <w:szCs w:val="32"/>
        </w:rPr>
        <w:t>”为目标，通过</w:t>
      </w:r>
      <w:r w:rsidR="009971AD" w:rsidRPr="00F9289E">
        <w:rPr>
          <w:rFonts w:ascii="仿宋_GB2312" w:eastAsia="仿宋_GB2312" w:hAnsi="仿宋" w:cs="仿宋_GB2312" w:hint="eastAsia"/>
          <w:sz w:val="32"/>
          <w:szCs w:val="32"/>
        </w:rPr>
        <w:t>逐条逐句通读党章，全面理解党的纲领，党的宗旨</w:t>
      </w:r>
      <w:r w:rsidR="00FD6880" w:rsidRPr="00F9289E">
        <w:rPr>
          <w:rFonts w:ascii="仿宋_GB2312" w:eastAsia="仿宋_GB2312" w:hAnsi="仿宋" w:cs="仿宋_GB2312" w:hint="eastAsia"/>
          <w:sz w:val="32"/>
          <w:szCs w:val="32"/>
        </w:rPr>
        <w:t>，</w:t>
      </w:r>
      <w:r w:rsidR="00205AEA" w:rsidRPr="00F9289E">
        <w:rPr>
          <w:rFonts w:ascii="仿宋_GB2312" w:eastAsia="仿宋_GB2312" w:hAnsi="仿宋" w:cs="仿宋_GB2312" w:hint="eastAsia"/>
          <w:sz w:val="32"/>
          <w:szCs w:val="32"/>
        </w:rPr>
        <w:t>党员义务和权利，</w:t>
      </w:r>
      <w:r w:rsidRPr="00F9289E">
        <w:rPr>
          <w:rFonts w:ascii="仿宋_GB2312" w:eastAsia="仿宋_GB2312" w:hAnsi="仿宋" w:cs="仿宋_GB2312" w:hint="eastAsia"/>
          <w:sz w:val="32"/>
          <w:szCs w:val="32"/>
        </w:rPr>
        <w:t>增强</w:t>
      </w:r>
      <w:r w:rsidRPr="00F9289E">
        <w:rPr>
          <w:rFonts w:ascii="仿宋_GB2312" w:eastAsia="仿宋_GB2312" w:hAnsi="仿宋" w:hint="eastAsia"/>
          <w:color w:val="000000"/>
          <w:sz w:val="32"/>
          <w:szCs w:val="32"/>
        </w:rPr>
        <w:t>坚持中国特色社会主义“三个自信”；</w:t>
      </w:r>
      <w:r w:rsidR="00DE35E5" w:rsidRPr="00F9289E">
        <w:rPr>
          <w:rFonts w:ascii="仿宋_GB2312" w:eastAsia="仿宋_GB2312" w:hAnsi="仿宋" w:cs="仿宋_GB2312" w:hint="eastAsia"/>
          <w:sz w:val="32"/>
          <w:szCs w:val="32"/>
        </w:rPr>
        <w:t>强调政治合格，对党忠诚，挺起理</w:t>
      </w:r>
      <w:r w:rsidR="00DE35E5" w:rsidRPr="00F9289E">
        <w:rPr>
          <w:rFonts w:ascii="仿宋_GB2312" w:eastAsia="仿宋_GB2312" w:hAnsi="仿宋" w:cs="仿宋_GB2312" w:hint="eastAsia"/>
          <w:sz w:val="32"/>
          <w:szCs w:val="32"/>
        </w:rPr>
        <w:lastRenderedPageBreak/>
        <w:t>想信念的“主心骨”，坚定自觉地在思想上政治上行动上同党中央保持高度一致，把爱党、忧党、兴党、护党落实到工作生活各个环节。</w:t>
      </w:r>
    </w:p>
    <w:p w:rsidR="00625FE7" w:rsidRPr="00F9289E" w:rsidRDefault="00625FE7"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二是以“讲纪律</w:t>
      </w:r>
      <w:r w:rsidR="00DE35E5"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守规矩”为目标，</w:t>
      </w:r>
      <w:r w:rsidR="00205AEA" w:rsidRPr="00F9289E">
        <w:rPr>
          <w:rFonts w:ascii="仿宋_GB2312" w:eastAsia="仿宋_GB2312" w:hAnsi="仿宋" w:cs="仿宋_GB2312" w:hint="eastAsia"/>
          <w:sz w:val="32"/>
          <w:szCs w:val="32"/>
        </w:rPr>
        <w:t>掌握廉洁自律准则规定的“四个必</w:t>
      </w:r>
      <w:r w:rsidR="00205AEA" w:rsidRPr="00F9289E">
        <w:rPr>
          <w:rFonts w:ascii="仿宋_GB2312" w:eastAsia="仿宋_GB2312" w:hAnsi="仿宋" w:cs="仿宋_GB2312" w:hint="eastAsia"/>
          <w:color w:val="000000"/>
          <w:sz w:val="32"/>
          <w:szCs w:val="32"/>
        </w:rPr>
        <w:t>须”、</w:t>
      </w:r>
      <w:r w:rsidR="00205AEA" w:rsidRPr="00F9289E">
        <w:rPr>
          <w:rFonts w:ascii="仿宋_GB2312" w:eastAsia="仿宋_GB2312" w:hAnsi="仿宋" w:cs="仿宋_GB2312" w:hint="eastAsia"/>
          <w:sz w:val="32"/>
          <w:szCs w:val="32"/>
        </w:rPr>
        <w:t>“四个坚持”，掌握各类违纪行为的情形和处分规定</w:t>
      </w:r>
      <w:r w:rsidRPr="00F9289E">
        <w:rPr>
          <w:rFonts w:ascii="仿宋_GB2312" w:eastAsia="仿宋_GB2312" w:hAnsi="仿宋" w:cs="仿宋_GB2312" w:hint="eastAsia"/>
          <w:sz w:val="32"/>
          <w:szCs w:val="32"/>
        </w:rPr>
        <w:t>，</w:t>
      </w:r>
      <w:r w:rsidR="00C052D8" w:rsidRPr="00F9289E">
        <w:rPr>
          <w:rFonts w:ascii="仿宋_GB2312" w:eastAsia="仿宋_GB2312" w:hAnsi="仿宋" w:cs="仿宋_GB2312" w:hint="eastAsia"/>
          <w:sz w:val="32"/>
          <w:szCs w:val="32"/>
        </w:rPr>
        <w:t>树立</w:t>
      </w:r>
      <w:r w:rsidRPr="00F9289E">
        <w:rPr>
          <w:rFonts w:ascii="仿宋_GB2312" w:eastAsia="仿宋_GB2312" w:hAnsi="仿宋" w:cs="仿宋_GB2312" w:hint="eastAsia"/>
          <w:sz w:val="32"/>
          <w:szCs w:val="32"/>
        </w:rPr>
        <w:t>规矩意识</w:t>
      </w:r>
      <w:r w:rsidR="00205AEA" w:rsidRPr="00F9289E">
        <w:rPr>
          <w:rFonts w:ascii="仿宋_GB2312" w:eastAsia="仿宋_GB2312" w:hAnsi="仿宋" w:cs="仿宋_GB2312" w:hint="eastAsia"/>
          <w:sz w:val="32"/>
          <w:szCs w:val="32"/>
        </w:rPr>
        <w:t>。</w:t>
      </w:r>
    </w:p>
    <w:p w:rsidR="00625FE7" w:rsidRPr="00F9289E" w:rsidRDefault="00625FE7"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三是以“</w:t>
      </w:r>
      <w:r w:rsidRPr="00F9289E">
        <w:rPr>
          <w:rFonts w:ascii="仿宋_GB2312" w:eastAsia="仿宋_GB2312" w:hAnsi="仿宋" w:hint="eastAsia"/>
          <w:color w:val="000000"/>
          <w:sz w:val="32"/>
          <w:szCs w:val="32"/>
        </w:rPr>
        <w:t>讲道德、有品行”为目标，学习《廉洁自律准则》、习近平总书记关于社会主义核心价值观和“好干部”、“四有”好老师重要论述，</w:t>
      </w:r>
      <w:r w:rsidR="00C052D8" w:rsidRPr="00F9289E">
        <w:rPr>
          <w:rFonts w:ascii="仿宋_GB2312" w:eastAsia="仿宋_GB2312" w:hAnsi="仿宋" w:hint="eastAsia"/>
          <w:color w:val="000000"/>
          <w:sz w:val="32"/>
          <w:szCs w:val="32"/>
        </w:rPr>
        <w:t>掌握</w:t>
      </w:r>
      <w:r w:rsidRPr="00F9289E">
        <w:rPr>
          <w:rFonts w:ascii="仿宋_GB2312" w:eastAsia="仿宋_GB2312" w:hAnsi="仿宋" w:cs="仿宋_GB2312" w:hint="eastAsia"/>
          <w:sz w:val="32"/>
          <w:szCs w:val="32"/>
        </w:rPr>
        <w:t>增强党性修养、涵养道德品格等相关的基本要求；</w:t>
      </w:r>
    </w:p>
    <w:p w:rsidR="00205AEA" w:rsidRPr="00F9289E" w:rsidRDefault="00625FE7"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四是</w:t>
      </w:r>
      <w:r w:rsidRPr="00F9289E">
        <w:rPr>
          <w:rFonts w:ascii="仿宋_GB2312" w:eastAsia="仿宋_GB2312" w:hAnsi="仿宋" w:hint="eastAsia"/>
          <w:color w:val="000000"/>
          <w:sz w:val="32"/>
          <w:szCs w:val="32"/>
        </w:rPr>
        <w:t>以“讲奉献、有作为”为目标，</w:t>
      </w:r>
      <w:r w:rsidR="00205AEA" w:rsidRPr="00F9289E">
        <w:rPr>
          <w:rFonts w:ascii="仿宋_GB2312" w:eastAsia="仿宋_GB2312" w:hAnsi="仿宋" w:cs="仿宋_GB2312" w:hint="eastAsia"/>
          <w:sz w:val="32"/>
          <w:szCs w:val="32"/>
        </w:rPr>
        <w:t>掌握党章总纲和党员、党的组织制度、掌握党的领导干部必须具备的六项基本条件</w:t>
      </w:r>
      <w:r w:rsidRPr="00F9289E">
        <w:rPr>
          <w:rFonts w:ascii="仿宋_GB2312" w:eastAsia="仿宋_GB2312" w:hAnsi="仿宋" w:cs="仿宋_GB2312" w:hint="eastAsia"/>
          <w:sz w:val="32"/>
          <w:szCs w:val="32"/>
        </w:rPr>
        <w:t>，理解</w:t>
      </w:r>
      <w:r w:rsidRPr="00F9289E">
        <w:rPr>
          <w:rFonts w:ascii="仿宋_GB2312" w:eastAsia="仿宋_GB2312" w:hAnsi="仿宋" w:hint="eastAsia"/>
          <w:color w:val="000000"/>
          <w:sz w:val="32"/>
          <w:szCs w:val="32"/>
        </w:rPr>
        <w:t>党中央提出的“四个全面”战略布局、“五大发展理念”，结合本职岗位，为学校事业发展做出贡献。</w:t>
      </w:r>
    </w:p>
    <w:p w:rsidR="0068344B" w:rsidRPr="00F9289E" w:rsidRDefault="00594D30" w:rsidP="00F9289E">
      <w:pPr>
        <w:spacing w:line="560" w:lineRule="exact"/>
        <w:rPr>
          <w:rFonts w:ascii="仿宋_GB2312" w:eastAsia="仿宋_GB2312" w:hAnsi="仿宋" w:cs="仿宋_GB2312" w:hint="eastAsia"/>
          <w:b/>
          <w:sz w:val="32"/>
          <w:szCs w:val="32"/>
        </w:rPr>
      </w:pPr>
      <w:r w:rsidRPr="00F9289E">
        <w:rPr>
          <w:rFonts w:ascii="仿宋_GB2312" w:eastAsia="仿宋_GB2312" w:hAnsi="仿宋" w:cs="仿宋_GB2312" w:hint="eastAsia"/>
          <w:b/>
          <w:sz w:val="32"/>
          <w:szCs w:val="32"/>
        </w:rPr>
        <w:t>四</w:t>
      </w:r>
      <w:r w:rsidR="00050CFE" w:rsidRPr="00F9289E">
        <w:rPr>
          <w:rFonts w:ascii="仿宋_GB2312" w:eastAsia="仿宋_GB2312" w:hAnsi="仿宋" w:cs="仿宋_GB2312" w:hint="eastAsia"/>
          <w:b/>
          <w:sz w:val="32"/>
          <w:szCs w:val="32"/>
        </w:rPr>
        <w:t>、</w:t>
      </w:r>
      <w:r w:rsidRPr="00F9289E">
        <w:rPr>
          <w:rFonts w:ascii="仿宋_GB2312" w:eastAsia="仿宋_GB2312" w:hAnsi="仿宋" w:cs="仿宋_GB2312" w:hint="eastAsia"/>
          <w:b/>
          <w:sz w:val="32"/>
          <w:szCs w:val="32"/>
        </w:rPr>
        <w:t>将“两学一做”活动与本部门工作相结合，推动部门</w:t>
      </w:r>
      <w:r w:rsidR="002D22A7" w:rsidRPr="00F9289E">
        <w:rPr>
          <w:rFonts w:ascii="仿宋_GB2312" w:eastAsia="仿宋_GB2312" w:hAnsi="仿宋" w:cs="仿宋_GB2312" w:hint="eastAsia"/>
          <w:b/>
          <w:sz w:val="32"/>
          <w:szCs w:val="32"/>
        </w:rPr>
        <w:t>发展</w:t>
      </w:r>
      <w:r w:rsidRPr="00F9289E">
        <w:rPr>
          <w:rFonts w:ascii="仿宋_GB2312" w:eastAsia="仿宋_GB2312" w:hAnsi="仿宋" w:cs="仿宋_GB2312" w:hint="eastAsia"/>
          <w:b/>
          <w:sz w:val="32"/>
          <w:szCs w:val="32"/>
        </w:rPr>
        <w:t>。</w:t>
      </w:r>
    </w:p>
    <w:p w:rsidR="008759CC" w:rsidRPr="00F9289E" w:rsidRDefault="008759CC" w:rsidP="00F9289E">
      <w:pPr>
        <w:spacing w:line="560" w:lineRule="exact"/>
        <w:ind w:firstLineChars="200" w:firstLine="640"/>
        <w:rPr>
          <w:rFonts w:ascii="仿宋_GB2312" w:eastAsia="仿宋_GB2312" w:hAnsi="仿宋" w:cs="宋体" w:hint="eastAsia"/>
          <w:color w:val="000000"/>
          <w:kern w:val="0"/>
          <w:sz w:val="32"/>
          <w:szCs w:val="32"/>
          <w:shd w:val="clear" w:color="auto" w:fill="FFFFFF"/>
        </w:rPr>
      </w:pPr>
      <w:r w:rsidRPr="00F9289E">
        <w:rPr>
          <w:rFonts w:ascii="仿宋_GB2312" w:eastAsia="仿宋_GB2312" w:hAnsi="仿宋" w:cs="宋体" w:hint="eastAsia"/>
          <w:color w:val="000000"/>
          <w:sz w:val="32"/>
          <w:szCs w:val="32"/>
        </w:rPr>
        <w:t>1.将“两学一做”学习教育活动与师德建设相结合。</w:t>
      </w:r>
      <w:r w:rsidR="00C052D8" w:rsidRPr="00F9289E">
        <w:rPr>
          <w:rFonts w:ascii="仿宋_GB2312" w:eastAsia="仿宋_GB2312" w:hAnsi="仿宋" w:cs="仿宋_GB2312" w:hint="eastAsia"/>
          <w:sz w:val="32"/>
          <w:szCs w:val="32"/>
        </w:rPr>
        <w:t>通过宣传</w:t>
      </w:r>
      <w:r w:rsidR="00EA66A1" w:rsidRPr="00F9289E">
        <w:rPr>
          <w:rFonts w:ascii="仿宋_GB2312" w:eastAsia="仿宋_GB2312" w:hAnsi="仿宋" w:cs="仿宋_GB2312" w:hint="eastAsia"/>
          <w:sz w:val="32"/>
          <w:szCs w:val="32"/>
        </w:rPr>
        <w:t>基础部和学校的</w:t>
      </w:r>
      <w:r w:rsidR="00C052D8" w:rsidRPr="00F9289E">
        <w:rPr>
          <w:rFonts w:ascii="仿宋_GB2312" w:eastAsia="仿宋_GB2312" w:hAnsi="仿宋" w:cs="仿宋_GB2312" w:hint="eastAsia"/>
          <w:sz w:val="32"/>
          <w:szCs w:val="32"/>
        </w:rPr>
        <w:t>党员</w:t>
      </w:r>
      <w:r w:rsidR="00EA66A1" w:rsidRPr="00F9289E">
        <w:rPr>
          <w:rFonts w:ascii="仿宋_GB2312" w:eastAsia="仿宋_GB2312" w:hAnsi="仿宋" w:cs="仿宋_GB2312" w:hint="eastAsia"/>
          <w:sz w:val="32"/>
          <w:szCs w:val="32"/>
        </w:rPr>
        <w:t>教风学风先进典型</w:t>
      </w:r>
      <w:r w:rsidRPr="00F9289E">
        <w:rPr>
          <w:rFonts w:ascii="仿宋_GB2312" w:eastAsia="仿宋_GB2312" w:hAnsi="仿宋" w:cs="宋体" w:hint="eastAsia"/>
          <w:color w:val="000000"/>
          <w:sz w:val="32"/>
          <w:szCs w:val="32"/>
        </w:rPr>
        <w:t>及师德先进个人事迹，</w:t>
      </w:r>
      <w:r w:rsidRPr="00F9289E">
        <w:rPr>
          <w:rFonts w:ascii="仿宋_GB2312" w:eastAsia="仿宋_GB2312" w:hAnsi="仿宋" w:cs="宋体" w:hint="eastAsia"/>
          <w:color w:val="000000"/>
          <w:sz w:val="32"/>
          <w:szCs w:val="32"/>
          <w:shd w:val="clear" w:color="auto" w:fill="FFFFFF"/>
        </w:rPr>
        <w:t>借鉴他们成功的教学经验，学习他们先进事迹和乐于奉献的精神。同时在部门内部召开师德、教风学风建设经验交流会</w:t>
      </w:r>
      <w:r w:rsidR="00EA66A1" w:rsidRPr="00F9289E">
        <w:rPr>
          <w:rFonts w:ascii="仿宋_GB2312" w:eastAsia="仿宋_GB2312" w:hAnsi="仿宋" w:cs="宋体" w:hint="eastAsia"/>
          <w:color w:val="000000"/>
          <w:sz w:val="32"/>
          <w:szCs w:val="32"/>
          <w:shd w:val="clear" w:color="auto" w:fill="FFFFFF"/>
        </w:rPr>
        <w:t>、</w:t>
      </w:r>
      <w:r w:rsidR="00EA66A1" w:rsidRPr="00F9289E">
        <w:rPr>
          <w:rFonts w:ascii="仿宋_GB2312" w:eastAsia="仿宋_GB2312" w:hAnsi="仿宋" w:cs="仿宋_GB2312" w:hint="eastAsia"/>
          <w:sz w:val="32"/>
          <w:szCs w:val="32"/>
        </w:rPr>
        <w:t>开设党员示范课堂等形式</w:t>
      </w:r>
      <w:r w:rsidRPr="00F9289E">
        <w:rPr>
          <w:rFonts w:ascii="仿宋_GB2312" w:eastAsia="仿宋_GB2312" w:hAnsi="仿宋" w:cs="宋体" w:hint="eastAsia"/>
          <w:color w:val="000000"/>
          <w:sz w:val="32"/>
          <w:szCs w:val="32"/>
          <w:shd w:val="clear" w:color="auto" w:fill="FFFFFF"/>
        </w:rPr>
        <w:t>，</w:t>
      </w:r>
      <w:r w:rsidRPr="00F9289E">
        <w:rPr>
          <w:rFonts w:ascii="仿宋_GB2312" w:eastAsia="仿宋_GB2312" w:hAnsi="仿宋" w:cs="宋体" w:hint="eastAsia"/>
          <w:color w:val="000000"/>
          <w:kern w:val="0"/>
          <w:sz w:val="32"/>
          <w:szCs w:val="32"/>
          <w:shd w:val="clear" w:color="auto" w:fill="FFFFFF"/>
        </w:rPr>
        <w:t>相互学习和交流，进一步推动部门教风学风建设</w:t>
      </w:r>
      <w:r w:rsidR="00EA66A1" w:rsidRPr="00F9289E">
        <w:rPr>
          <w:rFonts w:ascii="仿宋_GB2312" w:eastAsia="仿宋_GB2312" w:hAnsi="仿宋" w:cs="宋体" w:hint="eastAsia"/>
          <w:color w:val="000000"/>
          <w:kern w:val="0"/>
          <w:sz w:val="32"/>
          <w:szCs w:val="32"/>
          <w:shd w:val="clear" w:color="auto" w:fill="FFFFFF"/>
        </w:rPr>
        <w:t>，</w:t>
      </w:r>
      <w:r w:rsidR="00EA66A1" w:rsidRPr="00F9289E">
        <w:rPr>
          <w:rFonts w:ascii="仿宋_GB2312" w:eastAsia="仿宋_GB2312" w:hAnsi="仿宋" w:cs="宋体" w:hint="eastAsia"/>
          <w:color w:val="000000"/>
          <w:sz w:val="32"/>
          <w:szCs w:val="32"/>
        </w:rPr>
        <w:t>营造部门良好教风学风氛围</w:t>
      </w:r>
    </w:p>
    <w:p w:rsidR="008759CC" w:rsidRPr="00F9289E" w:rsidRDefault="008759CC" w:rsidP="00F9289E">
      <w:pPr>
        <w:spacing w:line="560" w:lineRule="exact"/>
        <w:ind w:firstLineChars="200" w:firstLine="640"/>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2.</w:t>
      </w:r>
      <w:r w:rsidR="00EA66A1" w:rsidRPr="00F9289E">
        <w:rPr>
          <w:rFonts w:ascii="仿宋_GB2312" w:eastAsia="仿宋_GB2312" w:hAnsi="仿宋" w:cs="宋体" w:hint="eastAsia"/>
          <w:color w:val="000000"/>
          <w:sz w:val="32"/>
          <w:szCs w:val="32"/>
        </w:rPr>
        <w:t xml:space="preserve"> 将“两学一做”学习教育活动与</w:t>
      </w:r>
      <w:r w:rsidRPr="00F9289E">
        <w:rPr>
          <w:rFonts w:ascii="仿宋_GB2312" w:eastAsia="仿宋_GB2312" w:hAnsi="仿宋" w:cs="仿宋_GB2312" w:hint="eastAsia"/>
          <w:sz w:val="32"/>
          <w:szCs w:val="32"/>
        </w:rPr>
        <w:t>强化教书育人意识</w:t>
      </w:r>
      <w:r w:rsidR="00EA66A1" w:rsidRPr="00F9289E">
        <w:rPr>
          <w:rFonts w:ascii="仿宋_GB2312" w:eastAsia="仿宋_GB2312" w:hAnsi="仿宋" w:cs="仿宋_GB2312" w:hint="eastAsia"/>
          <w:sz w:val="32"/>
          <w:szCs w:val="32"/>
        </w:rPr>
        <w:t>相结</w:t>
      </w:r>
      <w:r w:rsidR="00EA66A1" w:rsidRPr="00F9289E">
        <w:rPr>
          <w:rFonts w:ascii="仿宋_GB2312" w:eastAsia="仿宋_GB2312" w:hAnsi="仿宋" w:cs="仿宋_GB2312" w:hint="eastAsia"/>
          <w:sz w:val="32"/>
          <w:szCs w:val="32"/>
        </w:rPr>
        <w:lastRenderedPageBreak/>
        <w:t>合</w:t>
      </w:r>
      <w:r w:rsidR="0087306A" w:rsidRPr="00F9289E">
        <w:rPr>
          <w:rFonts w:ascii="仿宋_GB2312" w:eastAsia="仿宋_GB2312" w:hAnsi="仿宋" w:cs="仿宋_GB2312" w:hint="eastAsia"/>
          <w:sz w:val="32"/>
          <w:szCs w:val="32"/>
        </w:rPr>
        <w:t>。</w:t>
      </w:r>
      <w:r w:rsidRPr="00F9289E">
        <w:rPr>
          <w:rFonts w:ascii="仿宋_GB2312" w:eastAsia="仿宋_GB2312" w:hAnsi="仿宋" w:cs="仿宋_GB2312" w:hint="eastAsia"/>
          <w:sz w:val="32"/>
          <w:szCs w:val="32"/>
        </w:rPr>
        <w:t>大学阶段一、二年级基础课占据了很大的分量。强调课堂讲授纪律，</w:t>
      </w:r>
      <w:r w:rsidR="0087306A" w:rsidRPr="00F9289E">
        <w:rPr>
          <w:rFonts w:ascii="仿宋_GB2312" w:eastAsia="仿宋_GB2312" w:hAnsi="仿宋" w:cs="宋体" w:hint="eastAsia"/>
          <w:color w:val="000000"/>
          <w:sz w:val="32"/>
          <w:szCs w:val="32"/>
          <w:shd w:val="clear" w:color="auto" w:fill="FFFFFF"/>
        </w:rPr>
        <w:t>守牢政治底线、法律底线、道德底线，</w:t>
      </w:r>
      <w:r w:rsidRPr="00F9289E">
        <w:rPr>
          <w:rFonts w:ascii="仿宋_GB2312" w:eastAsia="仿宋_GB2312" w:hAnsi="仿宋" w:cs="仿宋_GB2312" w:hint="eastAsia"/>
          <w:sz w:val="32"/>
          <w:szCs w:val="32"/>
        </w:rPr>
        <w:t>做到学术研究无禁区，课堂讲授有纪律</w:t>
      </w:r>
      <w:r w:rsidR="005C385F" w:rsidRPr="00F9289E">
        <w:rPr>
          <w:rFonts w:ascii="仿宋_GB2312" w:eastAsia="仿宋_GB2312" w:hAnsi="仿宋" w:cs="仿宋_GB2312" w:hint="eastAsia"/>
          <w:sz w:val="32"/>
          <w:szCs w:val="32"/>
        </w:rPr>
        <w:t>，严守课堂讲课红线</w:t>
      </w:r>
      <w:r w:rsidR="004D5E35" w:rsidRPr="00F9289E">
        <w:rPr>
          <w:rFonts w:ascii="仿宋_GB2312" w:eastAsia="仿宋_GB2312" w:hAnsi="仿宋" w:cs="仿宋_GB2312" w:hint="eastAsia"/>
          <w:sz w:val="32"/>
          <w:szCs w:val="32"/>
        </w:rPr>
        <w:t>；</w:t>
      </w:r>
      <w:r w:rsidR="005C385F" w:rsidRPr="00F9289E">
        <w:rPr>
          <w:rFonts w:ascii="仿宋_GB2312" w:eastAsia="仿宋_GB2312" w:hAnsi="仿宋" w:cs="仿宋_GB2312" w:hint="eastAsia"/>
          <w:sz w:val="32"/>
          <w:szCs w:val="32"/>
        </w:rPr>
        <w:t>通过知识的传授、课堂的管理、教师的言行</w:t>
      </w:r>
      <w:r w:rsidR="00EA66A1" w:rsidRPr="00F9289E">
        <w:rPr>
          <w:rFonts w:ascii="仿宋_GB2312" w:eastAsia="仿宋_GB2312" w:hAnsi="仿宋" w:cs="仿宋_GB2312" w:hint="eastAsia"/>
          <w:sz w:val="32"/>
          <w:szCs w:val="32"/>
        </w:rPr>
        <w:t>等环节</w:t>
      </w:r>
      <w:r w:rsidR="005C385F" w:rsidRPr="00F9289E">
        <w:rPr>
          <w:rFonts w:ascii="仿宋_GB2312" w:eastAsia="仿宋_GB2312" w:hAnsi="仿宋" w:cs="仿宋_GB2312" w:hint="eastAsia"/>
          <w:sz w:val="32"/>
          <w:szCs w:val="32"/>
        </w:rPr>
        <w:t>潜移默化影响教育学生，坚定中国特色社会主义“三个自信”，坚持社会主义核心价值观和良好的生活态度。</w:t>
      </w:r>
    </w:p>
    <w:p w:rsidR="0087306A" w:rsidRPr="00F9289E" w:rsidRDefault="0087306A" w:rsidP="00F9289E">
      <w:pPr>
        <w:widowControl/>
        <w:spacing w:line="560" w:lineRule="exact"/>
        <w:jc w:val="left"/>
        <w:rPr>
          <w:rFonts w:ascii="仿宋_GB2312" w:eastAsia="仿宋_GB2312" w:hAnsi="仿宋" w:hint="eastAsia"/>
          <w:sz w:val="32"/>
          <w:szCs w:val="32"/>
        </w:rPr>
      </w:pPr>
      <w:r w:rsidRPr="00F9289E">
        <w:rPr>
          <w:rFonts w:ascii="仿宋_GB2312" w:eastAsia="仿宋_GB2312" w:hAnsi="仿宋" w:cs="仿宋_GB2312" w:hint="eastAsia"/>
          <w:sz w:val="32"/>
          <w:szCs w:val="32"/>
        </w:rPr>
        <w:t>3.</w:t>
      </w:r>
      <w:r w:rsidR="0098182B" w:rsidRPr="00F9289E">
        <w:rPr>
          <w:rFonts w:ascii="仿宋_GB2312" w:eastAsia="仿宋_GB2312" w:hAnsi="仿宋" w:cs="仿宋_GB2312" w:hint="eastAsia"/>
          <w:sz w:val="32"/>
          <w:szCs w:val="32"/>
        </w:rPr>
        <w:t>将“两学一做”活动与学校制度建设年相结合</w:t>
      </w:r>
      <w:r w:rsidR="00EA66A1" w:rsidRPr="00F9289E">
        <w:rPr>
          <w:rFonts w:ascii="仿宋_GB2312" w:eastAsia="仿宋_GB2312" w:hAnsi="仿宋" w:cs="仿宋_GB2312" w:hint="eastAsia"/>
          <w:sz w:val="32"/>
          <w:szCs w:val="32"/>
        </w:rPr>
        <w:t>。</w:t>
      </w:r>
      <w:r w:rsidR="0098182B" w:rsidRPr="00F9289E">
        <w:rPr>
          <w:rFonts w:ascii="仿宋_GB2312" w:eastAsia="仿宋_GB2312" w:hAnsi="仿宋" w:cs="仿宋_GB2312" w:hint="eastAsia"/>
          <w:sz w:val="32"/>
          <w:szCs w:val="32"/>
        </w:rPr>
        <w:t>组织教职工学习《</w:t>
      </w:r>
      <w:r w:rsidR="0098182B" w:rsidRPr="00F9289E">
        <w:rPr>
          <w:rFonts w:ascii="仿宋_GB2312" w:eastAsia="仿宋_GB2312" w:hAnsi="仿宋" w:cs="Arial" w:hint="eastAsia"/>
          <w:b/>
          <w:bCs/>
          <w:color w:val="333333"/>
          <w:sz w:val="32"/>
          <w:szCs w:val="32"/>
          <w:shd w:val="clear" w:color="auto" w:fill="FFFFFF"/>
        </w:rPr>
        <w:t>北京</w:t>
      </w:r>
      <w:r w:rsidR="0098182B" w:rsidRPr="00F9289E">
        <w:rPr>
          <w:rFonts w:ascii="仿宋_GB2312" w:eastAsia="仿宋_GB2312" w:hAnsi="仿宋" w:cs="Arial" w:hint="eastAsia"/>
          <w:bCs/>
          <w:color w:val="333333"/>
          <w:sz w:val="32"/>
          <w:szCs w:val="32"/>
          <w:shd w:val="clear" w:color="auto" w:fill="FFFFFF"/>
        </w:rPr>
        <w:t>印刷学院校内规范性文件制定办法》、《北京印刷学院二级学院党政联席会议制度》</w:t>
      </w:r>
      <w:r w:rsidR="00C86E23" w:rsidRPr="00F9289E">
        <w:rPr>
          <w:rFonts w:ascii="仿宋_GB2312" w:eastAsia="仿宋_GB2312" w:hAnsi="仿宋" w:cs="Arial" w:hint="eastAsia"/>
          <w:bCs/>
          <w:color w:val="333333"/>
          <w:sz w:val="32"/>
          <w:szCs w:val="32"/>
          <w:shd w:val="clear" w:color="auto" w:fill="FFFFFF"/>
        </w:rPr>
        <w:t>、《</w:t>
      </w:r>
      <w:r w:rsidR="00C86E23" w:rsidRPr="00F9289E">
        <w:rPr>
          <w:rFonts w:ascii="仿宋_GB2312" w:eastAsia="仿宋_GB2312" w:hAnsi="仿宋" w:hint="eastAsia"/>
          <w:sz w:val="32"/>
          <w:szCs w:val="32"/>
        </w:rPr>
        <w:t>北京印刷学院关于进一步加强教风学风建设的指导意见》等文件，梳理基础部现有制度，执行党政联席会议制度，完善基础部财务管理制度、物资采购制度、材料及易耗品入库制度以及学术、行政等议事程序。</w:t>
      </w:r>
    </w:p>
    <w:p w:rsidR="0014744F" w:rsidRPr="00F9289E" w:rsidRDefault="007376BC" w:rsidP="00F9289E">
      <w:pPr>
        <w:widowControl/>
        <w:spacing w:line="560" w:lineRule="exact"/>
        <w:jc w:val="left"/>
        <w:rPr>
          <w:rFonts w:ascii="仿宋_GB2312" w:eastAsia="仿宋_GB2312" w:hAnsi="仿宋" w:cs="宋体" w:hint="eastAsia"/>
          <w:color w:val="000000"/>
          <w:sz w:val="32"/>
          <w:szCs w:val="32"/>
          <w:shd w:val="clear" w:color="auto" w:fill="FFFFFF"/>
        </w:rPr>
      </w:pPr>
      <w:r w:rsidRPr="00F9289E">
        <w:rPr>
          <w:rFonts w:ascii="仿宋_GB2312" w:eastAsia="仿宋_GB2312" w:hAnsi="仿宋" w:hint="eastAsia"/>
          <w:sz w:val="32"/>
          <w:szCs w:val="32"/>
        </w:rPr>
        <w:t>4．将“两学一做”活动与学术诚信、财经纪律教育相结合。</w:t>
      </w:r>
      <w:r w:rsidRPr="00F9289E">
        <w:rPr>
          <w:rFonts w:ascii="仿宋_GB2312" w:eastAsia="仿宋_GB2312" w:hAnsi="仿宋" w:cs="宋体" w:hint="eastAsia"/>
          <w:color w:val="000000"/>
          <w:sz w:val="32"/>
          <w:szCs w:val="32"/>
          <w:shd w:val="clear" w:color="auto" w:fill="FFFFFF"/>
        </w:rPr>
        <w:t>通过学习</w:t>
      </w:r>
      <w:r w:rsidRPr="00F9289E">
        <w:rPr>
          <w:rFonts w:ascii="仿宋_GB2312" w:eastAsia="仿宋_GB2312" w:hAnsi="仿宋" w:cs="宋体" w:hint="eastAsia"/>
          <w:color w:val="000000"/>
          <w:sz w:val="32"/>
          <w:szCs w:val="32"/>
        </w:rPr>
        <w:t>《中国共产党廉洁自律准则》、《中国共产党纪律处分条例》及相关法律法规，学习《</w:t>
      </w:r>
      <w:r w:rsidR="0014744F" w:rsidRPr="00F9289E">
        <w:rPr>
          <w:rFonts w:ascii="仿宋_GB2312" w:eastAsia="仿宋_GB2312" w:hAnsi="仿宋" w:hint="eastAsia"/>
          <w:sz w:val="32"/>
          <w:szCs w:val="32"/>
        </w:rPr>
        <w:t>北京印刷学院改进工作作风，厉行节约反对浪费实施细则》、《北京印刷学院关于进一步严肃财经纪律、加强财务管理的意见》、《北京印刷学院党风廉政建设责任制实施办法》、《关于开展预算执行情况自查及专项检查的通知》</w:t>
      </w:r>
      <w:r w:rsidRPr="00F9289E">
        <w:rPr>
          <w:rFonts w:ascii="仿宋_GB2312" w:eastAsia="仿宋_GB2312" w:hAnsi="仿宋" w:cs="宋体" w:hint="eastAsia"/>
          <w:color w:val="000000"/>
          <w:sz w:val="32"/>
          <w:szCs w:val="32"/>
        </w:rPr>
        <w:t>，让教师党员认识到</w:t>
      </w:r>
      <w:r w:rsidRPr="00F9289E">
        <w:rPr>
          <w:rFonts w:ascii="仿宋_GB2312" w:eastAsia="仿宋_GB2312" w:hAnsi="仿宋" w:cs="宋体" w:hint="eastAsia"/>
          <w:color w:val="000000"/>
          <w:sz w:val="32"/>
          <w:szCs w:val="32"/>
          <w:shd w:val="clear" w:color="auto" w:fill="FFFFFF"/>
        </w:rPr>
        <w:t>学术活动应遵守的基本道德和基本学术规范，以及违反学术道德规范应承担的责任等</w:t>
      </w:r>
      <w:r w:rsidR="00EA66A1" w:rsidRPr="00F9289E">
        <w:rPr>
          <w:rFonts w:ascii="仿宋_GB2312" w:eastAsia="仿宋_GB2312" w:hAnsi="仿宋" w:cs="宋体" w:hint="eastAsia"/>
          <w:color w:val="000000"/>
          <w:sz w:val="32"/>
          <w:szCs w:val="32"/>
          <w:shd w:val="clear" w:color="auto" w:fill="FFFFFF"/>
        </w:rPr>
        <w:t>。</w:t>
      </w:r>
      <w:r w:rsidR="0014744F" w:rsidRPr="00F9289E">
        <w:rPr>
          <w:rFonts w:ascii="仿宋_GB2312" w:eastAsia="仿宋_GB2312" w:hAnsi="仿宋" w:cs="宋体" w:hint="eastAsia"/>
          <w:color w:val="000000"/>
          <w:spacing w:val="15"/>
          <w:sz w:val="32"/>
          <w:szCs w:val="32"/>
          <w:shd w:val="clear" w:color="auto" w:fill="FFFFFF"/>
        </w:rPr>
        <w:t>在科研经费的使用上，深刻认识科研经费的国家财产性质，必须合法合理的使用，并针对出现的问题进行自查整改。</w:t>
      </w:r>
    </w:p>
    <w:p w:rsidR="00FA5139" w:rsidRPr="00F9289E" w:rsidRDefault="00FA5139" w:rsidP="00F9289E">
      <w:pPr>
        <w:spacing w:line="560" w:lineRule="exact"/>
        <w:jc w:val="left"/>
        <w:rPr>
          <w:rFonts w:ascii="仿宋_GB2312" w:eastAsia="仿宋_GB2312" w:hAnsi="仿宋" w:cs="宋体" w:hint="eastAsia"/>
          <w:color w:val="000000"/>
          <w:sz w:val="32"/>
          <w:szCs w:val="32"/>
          <w:shd w:val="clear" w:color="auto" w:fill="FFFFFF"/>
        </w:rPr>
      </w:pPr>
      <w:r w:rsidRPr="00F9289E">
        <w:rPr>
          <w:rFonts w:ascii="仿宋_GB2312" w:eastAsia="仿宋_GB2312" w:hAnsi="仿宋" w:cs="宋体" w:hint="eastAsia"/>
          <w:color w:val="000000"/>
          <w:sz w:val="32"/>
          <w:szCs w:val="32"/>
          <w:shd w:val="clear" w:color="auto" w:fill="FFFFFF"/>
        </w:rPr>
        <w:lastRenderedPageBreak/>
        <w:t>5. 将“两学一做”学习教育活动与教学改革</w:t>
      </w:r>
      <w:r w:rsidR="009E07B7" w:rsidRPr="00F9289E">
        <w:rPr>
          <w:rFonts w:ascii="仿宋_GB2312" w:eastAsia="仿宋_GB2312" w:hAnsi="仿宋" w:cs="宋体" w:hint="eastAsia"/>
          <w:color w:val="000000"/>
          <w:sz w:val="32"/>
          <w:szCs w:val="32"/>
          <w:shd w:val="clear" w:color="auto" w:fill="FFFFFF"/>
        </w:rPr>
        <w:t>，提高教学质量相结合。主动探索完善新的教学模式，继续完善数学创新班改革试点，使其制度化长期化。鼓励教师学习其他高校的先进教学手段，如尝试MOOC、微课等新的教学手段，通过参加各类比赛激发教师的积极性。学习强化“分层教学、分流培养、分类成才”的教育理念，针对不同层次、不通水平的学生开展针对性教学，进一步改革考试模式，变期末考试为主为注重学习过程的考察。</w:t>
      </w:r>
    </w:p>
    <w:p w:rsidR="00EA66A1" w:rsidRPr="00F9289E" w:rsidRDefault="009E07B7" w:rsidP="00F9289E">
      <w:pPr>
        <w:spacing w:line="560" w:lineRule="exact"/>
        <w:jc w:val="left"/>
        <w:rPr>
          <w:rFonts w:ascii="仿宋_GB2312" w:eastAsia="仿宋_GB2312" w:hAnsi="仿宋" w:hint="eastAsia"/>
          <w:color w:val="000000"/>
          <w:sz w:val="32"/>
          <w:szCs w:val="32"/>
          <w:shd w:val="clear" w:color="auto" w:fill="FFFFFF"/>
        </w:rPr>
      </w:pPr>
      <w:r w:rsidRPr="00F9289E">
        <w:rPr>
          <w:rFonts w:ascii="仿宋_GB2312" w:eastAsia="仿宋_GB2312" w:hAnsi="仿宋" w:cs="宋体" w:hint="eastAsia"/>
          <w:color w:val="000000"/>
          <w:sz w:val="32"/>
          <w:szCs w:val="32"/>
          <w:shd w:val="clear" w:color="auto" w:fill="FFFFFF"/>
        </w:rPr>
        <w:t>6.将“两学一做”学习教育活动与</w:t>
      </w:r>
      <w:r w:rsidR="00EA66A1" w:rsidRPr="00F9289E">
        <w:rPr>
          <w:rFonts w:ascii="仿宋_GB2312" w:eastAsia="仿宋_GB2312" w:hAnsi="仿宋" w:cs="宋体" w:hint="eastAsia"/>
          <w:color w:val="000000"/>
          <w:sz w:val="32"/>
          <w:szCs w:val="32"/>
          <w:shd w:val="clear" w:color="auto" w:fill="FFFFFF"/>
        </w:rPr>
        <w:t>特色</w:t>
      </w:r>
      <w:r w:rsidRPr="00F9289E">
        <w:rPr>
          <w:rFonts w:ascii="仿宋_GB2312" w:eastAsia="仿宋_GB2312" w:hAnsi="仿宋" w:cs="宋体" w:hint="eastAsia"/>
          <w:color w:val="000000"/>
          <w:sz w:val="32"/>
          <w:szCs w:val="32"/>
          <w:shd w:val="clear" w:color="auto" w:fill="FFFFFF"/>
        </w:rPr>
        <w:t>教学工作相结合。</w:t>
      </w:r>
      <w:r w:rsidR="00CD75B8" w:rsidRPr="00F9289E">
        <w:rPr>
          <w:rFonts w:ascii="仿宋_GB2312" w:eastAsia="仿宋_GB2312" w:hAnsi="仿宋" w:cs="宋体" w:hint="eastAsia"/>
          <w:color w:val="000000"/>
          <w:sz w:val="32"/>
          <w:szCs w:val="32"/>
          <w:shd w:val="clear" w:color="auto" w:fill="FFFFFF"/>
        </w:rPr>
        <w:t>突出党员在教学工作重点、服务学生中的发挥党员先锋模范作用。</w:t>
      </w:r>
      <w:r w:rsidR="00C052D8" w:rsidRPr="00F9289E">
        <w:rPr>
          <w:rFonts w:ascii="仿宋_GB2312" w:eastAsia="仿宋_GB2312" w:hAnsi="仿宋" w:cs="仿宋_GB2312" w:hint="eastAsia"/>
          <w:sz w:val="32"/>
          <w:szCs w:val="32"/>
        </w:rPr>
        <w:t>开展以“亮明身份、示范带头”</w:t>
      </w:r>
      <w:r w:rsidR="00DE35E5" w:rsidRPr="00F9289E">
        <w:rPr>
          <w:rFonts w:ascii="仿宋_GB2312" w:eastAsia="仿宋_GB2312" w:hAnsi="仿宋" w:cs="仿宋_GB2312" w:hint="eastAsia"/>
          <w:sz w:val="32"/>
          <w:szCs w:val="32"/>
        </w:rPr>
        <w:t>活动，</w:t>
      </w:r>
      <w:r w:rsidR="00C052D8" w:rsidRPr="00F9289E">
        <w:rPr>
          <w:rFonts w:ascii="仿宋_GB2312" w:eastAsia="仿宋_GB2312" w:hAnsi="仿宋" w:cs="仿宋_GB2312" w:hint="eastAsia"/>
          <w:sz w:val="32"/>
          <w:szCs w:val="32"/>
        </w:rPr>
        <w:t>党员干部给普通党员示范，普通党员给群众示范。</w:t>
      </w:r>
      <w:r w:rsidR="00CD75B8" w:rsidRPr="00F9289E">
        <w:rPr>
          <w:rFonts w:ascii="仿宋_GB2312" w:eastAsia="仿宋_GB2312" w:hAnsi="仿宋" w:hint="eastAsia"/>
          <w:color w:val="000000"/>
          <w:sz w:val="32"/>
          <w:szCs w:val="32"/>
          <w:shd w:val="clear" w:color="auto" w:fill="FFFFFF"/>
        </w:rPr>
        <w:t>开设数学考研辅导班，为有志于考研的同学服务，鼓励相关课程老师进行考研研究</w:t>
      </w:r>
      <w:r w:rsidR="004D5E35" w:rsidRPr="00F9289E">
        <w:rPr>
          <w:rFonts w:ascii="仿宋_GB2312" w:eastAsia="仿宋_GB2312" w:hAnsi="仿宋" w:hint="eastAsia"/>
          <w:color w:val="000000"/>
          <w:sz w:val="32"/>
          <w:szCs w:val="32"/>
          <w:shd w:val="clear" w:color="auto" w:fill="FFFFFF"/>
        </w:rPr>
        <w:t>；</w:t>
      </w:r>
      <w:r w:rsidR="00C9709C" w:rsidRPr="00F9289E">
        <w:rPr>
          <w:rFonts w:ascii="仿宋_GB2312" w:eastAsia="仿宋_GB2312" w:hAnsi="仿宋" w:hint="eastAsia"/>
          <w:color w:val="000000"/>
          <w:sz w:val="32"/>
          <w:szCs w:val="32"/>
          <w:shd w:val="clear" w:color="auto" w:fill="FFFFFF"/>
        </w:rPr>
        <w:t>实行学科竞赛负责人制度，</w:t>
      </w:r>
      <w:r w:rsidR="00CD75B8" w:rsidRPr="00F9289E">
        <w:rPr>
          <w:rFonts w:ascii="仿宋_GB2312" w:eastAsia="仿宋_GB2312" w:hAnsi="仿宋" w:hint="eastAsia"/>
          <w:color w:val="000000"/>
          <w:sz w:val="32"/>
          <w:szCs w:val="32"/>
          <w:shd w:val="clear" w:color="auto" w:fill="FFFFFF"/>
        </w:rPr>
        <w:t>加强数学物理化学的学科竞赛指导，</w:t>
      </w:r>
      <w:r w:rsidR="00C9709C" w:rsidRPr="00F9289E">
        <w:rPr>
          <w:rFonts w:ascii="仿宋_GB2312" w:eastAsia="仿宋_GB2312" w:hAnsi="仿宋" w:hint="eastAsia"/>
          <w:color w:val="000000"/>
          <w:sz w:val="32"/>
          <w:szCs w:val="32"/>
          <w:shd w:val="clear" w:color="auto" w:fill="FFFFFF"/>
        </w:rPr>
        <w:t>提高学科竞赛成绩。</w:t>
      </w:r>
      <w:r w:rsidR="004D5E35" w:rsidRPr="00F9289E">
        <w:rPr>
          <w:rFonts w:ascii="仿宋_GB2312" w:eastAsia="仿宋_GB2312" w:hAnsi="仿宋" w:hint="eastAsia"/>
          <w:color w:val="000000"/>
          <w:sz w:val="32"/>
          <w:szCs w:val="32"/>
          <w:shd w:val="clear" w:color="auto" w:fill="FFFFFF"/>
        </w:rPr>
        <w:t>引导党员</w:t>
      </w:r>
      <w:r w:rsidR="00EA66A1" w:rsidRPr="00F9289E">
        <w:rPr>
          <w:rFonts w:ascii="仿宋_GB2312" w:eastAsia="仿宋_GB2312" w:hAnsi="仿宋" w:hint="eastAsia"/>
          <w:color w:val="000000"/>
          <w:sz w:val="32"/>
          <w:szCs w:val="32"/>
          <w:shd w:val="clear" w:color="auto" w:fill="FFFFFF"/>
        </w:rPr>
        <w:t>在重点工作中平时看得出来，关键时刻冲得出去。</w:t>
      </w:r>
    </w:p>
    <w:p w:rsidR="00205AEA" w:rsidRPr="00F9289E" w:rsidRDefault="00050CFE" w:rsidP="00F9289E">
      <w:pPr>
        <w:pStyle w:val="ac"/>
        <w:spacing w:before="0" w:beforeAutospacing="0" w:after="0" w:afterAutospacing="0" w:line="560" w:lineRule="exact"/>
        <w:ind w:firstLineChars="200" w:firstLine="643"/>
        <w:rPr>
          <w:rFonts w:ascii="仿宋_GB2312" w:eastAsia="仿宋_GB2312" w:hAnsi="仿宋" w:cs="Times New Roman" w:hint="eastAsia"/>
          <w:sz w:val="32"/>
          <w:szCs w:val="32"/>
        </w:rPr>
      </w:pPr>
      <w:r w:rsidRPr="00F9289E">
        <w:rPr>
          <w:rStyle w:val="aa"/>
          <w:rFonts w:ascii="仿宋_GB2312" w:eastAsia="仿宋_GB2312" w:hAnsi="仿宋" w:cs="仿宋_GB2312" w:hint="eastAsia"/>
          <w:sz w:val="32"/>
          <w:szCs w:val="32"/>
        </w:rPr>
        <w:t>五</w:t>
      </w:r>
      <w:r w:rsidR="00205AEA" w:rsidRPr="00F9289E">
        <w:rPr>
          <w:rStyle w:val="aa"/>
          <w:rFonts w:ascii="仿宋_GB2312" w:eastAsia="仿宋_GB2312" w:hAnsi="仿宋" w:cs="仿宋_GB2312" w:hint="eastAsia"/>
          <w:sz w:val="32"/>
          <w:szCs w:val="32"/>
        </w:rPr>
        <w:t>、组织领导</w:t>
      </w:r>
    </w:p>
    <w:p w:rsidR="00A47A4F" w:rsidRPr="00F9289E" w:rsidRDefault="00DE35E5" w:rsidP="00F9289E">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1. 强化责任落实</w:t>
      </w:r>
      <w:r w:rsidR="00D70FE4" w:rsidRPr="00F9289E">
        <w:rPr>
          <w:rFonts w:ascii="仿宋_GB2312" w:eastAsia="仿宋_GB2312" w:hAnsi="仿宋" w:cs="仿宋_GB2312" w:hint="eastAsia"/>
          <w:sz w:val="32"/>
          <w:szCs w:val="32"/>
        </w:rPr>
        <w:t>。</w:t>
      </w:r>
      <w:r w:rsidR="001E3763" w:rsidRPr="00F9289E">
        <w:rPr>
          <w:rFonts w:ascii="仿宋_GB2312" w:eastAsia="仿宋_GB2312" w:hAnsi="仿宋" w:cs="仿宋_GB2312" w:hint="eastAsia"/>
          <w:sz w:val="32"/>
          <w:szCs w:val="32"/>
        </w:rPr>
        <w:t>基础部党支部成立</w:t>
      </w:r>
      <w:r w:rsidR="00205AEA" w:rsidRPr="00F9289E">
        <w:rPr>
          <w:rFonts w:ascii="仿宋_GB2312" w:eastAsia="仿宋_GB2312" w:hAnsi="仿宋" w:cs="仿宋_GB2312" w:hint="eastAsia"/>
          <w:sz w:val="32"/>
          <w:szCs w:val="32"/>
        </w:rPr>
        <w:t>“两学一做”</w:t>
      </w:r>
      <w:r w:rsidR="001E3763" w:rsidRPr="00F9289E">
        <w:rPr>
          <w:rFonts w:ascii="仿宋_GB2312" w:eastAsia="仿宋_GB2312" w:hAnsi="仿宋" w:cs="仿宋_GB2312" w:hint="eastAsia"/>
          <w:sz w:val="32"/>
          <w:szCs w:val="32"/>
        </w:rPr>
        <w:t>领导小组，在学校</w:t>
      </w:r>
      <w:r w:rsidR="00205AEA" w:rsidRPr="00F9289E">
        <w:rPr>
          <w:rFonts w:ascii="仿宋_GB2312" w:eastAsia="仿宋_GB2312" w:hAnsi="仿宋" w:cs="仿宋_GB2312" w:hint="eastAsia"/>
          <w:kern w:val="0"/>
          <w:sz w:val="32"/>
          <w:szCs w:val="32"/>
        </w:rPr>
        <w:t>教育协调小组</w:t>
      </w:r>
      <w:r w:rsidR="001E3763" w:rsidRPr="00F9289E">
        <w:rPr>
          <w:rFonts w:ascii="仿宋_GB2312" w:eastAsia="仿宋_GB2312" w:hAnsi="仿宋" w:cs="仿宋_GB2312" w:hint="eastAsia"/>
          <w:kern w:val="0"/>
          <w:sz w:val="32"/>
          <w:szCs w:val="32"/>
        </w:rPr>
        <w:t>下工作</w:t>
      </w:r>
      <w:r w:rsidR="00205AEA" w:rsidRPr="00F9289E">
        <w:rPr>
          <w:rFonts w:ascii="仿宋_GB2312" w:eastAsia="仿宋_GB2312" w:hAnsi="仿宋" w:cs="仿宋_GB2312" w:hint="eastAsia"/>
          <w:sz w:val="32"/>
          <w:szCs w:val="32"/>
        </w:rPr>
        <w:t>，统筹推进有关工作。</w:t>
      </w:r>
      <w:r w:rsidR="00D70FE4" w:rsidRPr="00F9289E">
        <w:rPr>
          <w:rFonts w:ascii="仿宋_GB2312" w:eastAsia="仿宋_GB2312" w:hAnsi="仿宋" w:hint="eastAsia"/>
          <w:color w:val="000000"/>
          <w:sz w:val="32"/>
          <w:szCs w:val="32"/>
        </w:rPr>
        <w:t>党支部要把开展“两学一做”学习教育作为当前一项重大政治任务和今年党建工作的龙头任务，摆上重要日程，要管好党员、带好队伍，层层传导压力，从严从实抓好学习教育</w:t>
      </w:r>
    </w:p>
    <w:p w:rsidR="00DE35E5" w:rsidRPr="00F9289E" w:rsidRDefault="00D70FE4" w:rsidP="00F9289E">
      <w:pPr>
        <w:pStyle w:val="ac"/>
        <w:spacing w:before="0" w:beforeAutospacing="0" w:after="0" w:afterAutospacing="0" w:line="560" w:lineRule="exact"/>
        <w:ind w:firstLineChars="200" w:firstLine="640"/>
        <w:rPr>
          <w:rFonts w:ascii="仿宋_GB2312" w:eastAsia="仿宋_GB2312" w:hAnsi="仿宋" w:cs="Times New Roman" w:hint="eastAsia"/>
          <w:sz w:val="32"/>
          <w:szCs w:val="32"/>
        </w:rPr>
      </w:pPr>
      <w:r w:rsidRPr="00F9289E">
        <w:rPr>
          <w:rFonts w:ascii="仿宋_GB2312" w:eastAsia="仿宋_GB2312" w:hAnsi="仿宋" w:cs="仿宋_GB2312" w:hint="eastAsia"/>
          <w:sz w:val="32"/>
          <w:szCs w:val="32"/>
        </w:rPr>
        <w:t>2.加强组织协调</w:t>
      </w:r>
      <w:r w:rsidR="00DE35E5" w:rsidRPr="00F9289E">
        <w:rPr>
          <w:rFonts w:ascii="仿宋_GB2312" w:eastAsia="仿宋_GB2312" w:hAnsi="仿宋" w:cs="仿宋_GB2312" w:hint="eastAsia"/>
          <w:sz w:val="32"/>
          <w:szCs w:val="32"/>
        </w:rPr>
        <w:t>。要坚持围绕中心、服务大局，把“两学一做”学习教育与全面贯</w:t>
      </w:r>
      <w:r w:rsidR="001826F2" w:rsidRPr="00F9289E">
        <w:rPr>
          <w:rFonts w:ascii="仿宋_GB2312" w:eastAsia="仿宋_GB2312" w:hAnsi="仿宋" w:cs="仿宋_GB2312" w:hint="eastAsia"/>
          <w:sz w:val="32"/>
          <w:szCs w:val="32"/>
        </w:rPr>
        <w:t>彻党的教育方针、落实立德树人根本任务</w:t>
      </w:r>
      <w:r w:rsidR="001826F2" w:rsidRPr="00F9289E">
        <w:rPr>
          <w:rFonts w:ascii="仿宋_GB2312" w:eastAsia="仿宋_GB2312" w:hAnsi="仿宋" w:cs="仿宋_GB2312" w:hint="eastAsia"/>
          <w:sz w:val="32"/>
          <w:szCs w:val="32"/>
        </w:rPr>
        <w:lastRenderedPageBreak/>
        <w:t>结合起来，与强化基层党组织</w:t>
      </w:r>
      <w:r w:rsidR="00DE35E5" w:rsidRPr="00F9289E">
        <w:rPr>
          <w:rFonts w:ascii="仿宋_GB2312" w:eastAsia="仿宋_GB2312" w:hAnsi="仿宋" w:cs="仿宋_GB2312" w:hint="eastAsia"/>
          <w:sz w:val="32"/>
          <w:szCs w:val="32"/>
        </w:rPr>
        <w:t>，与做好学校改革发展稳定各项工作结合起来。</w:t>
      </w:r>
    </w:p>
    <w:p w:rsidR="00DE35E5" w:rsidRPr="00F9289E" w:rsidRDefault="00D70FE4" w:rsidP="00F9289E">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kern w:val="0"/>
          <w:sz w:val="32"/>
          <w:szCs w:val="32"/>
        </w:rPr>
        <w:t>3.</w:t>
      </w:r>
      <w:r w:rsidR="00DE35E5" w:rsidRPr="00F9289E">
        <w:rPr>
          <w:rFonts w:ascii="仿宋_GB2312" w:eastAsia="仿宋_GB2312" w:hAnsi="仿宋" w:cs="仿宋_GB2312" w:hint="eastAsia"/>
          <w:kern w:val="0"/>
          <w:sz w:val="32"/>
          <w:szCs w:val="32"/>
        </w:rPr>
        <w:t>强化宣传引导。加强正面宣传和舆论引导，营造良好的舆论氛围。充分运用校园网等各类媒体，深入宣传“两学一做”学习教育的重大意义、决策部署和进展情况。大力宣传先进典型，展现广大党员立足岗位作贡献、发挥先锋模范作用的新风采。</w:t>
      </w:r>
    </w:p>
    <w:p w:rsidR="00DE35E5" w:rsidRPr="00F9289E" w:rsidRDefault="00DE35E5" w:rsidP="00F9289E">
      <w:pPr>
        <w:adjustRightInd w:val="0"/>
        <w:snapToGrid w:val="0"/>
        <w:spacing w:line="560" w:lineRule="exact"/>
        <w:ind w:firstLineChars="200" w:firstLine="640"/>
        <w:jc w:val="left"/>
        <w:rPr>
          <w:rFonts w:ascii="仿宋_GB2312" w:eastAsia="仿宋_GB2312" w:hAnsi="仿宋" w:cs="仿宋_GB2312" w:hint="eastAsia"/>
          <w:sz w:val="32"/>
          <w:szCs w:val="32"/>
        </w:rPr>
      </w:pPr>
    </w:p>
    <w:p w:rsidR="00D70FE4" w:rsidRPr="00F9289E" w:rsidRDefault="00D70FE4" w:rsidP="00F9289E">
      <w:pPr>
        <w:adjustRightInd w:val="0"/>
        <w:snapToGrid w:val="0"/>
        <w:spacing w:line="560" w:lineRule="exact"/>
        <w:ind w:firstLineChars="200" w:firstLine="640"/>
        <w:jc w:val="left"/>
        <w:rPr>
          <w:rFonts w:ascii="仿宋_GB2312" w:eastAsia="仿宋_GB2312" w:hAnsi="仿宋" w:cs="仿宋_GB2312" w:hint="eastAsia"/>
          <w:sz w:val="32"/>
          <w:szCs w:val="32"/>
        </w:rPr>
      </w:pPr>
    </w:p>
    <w:p w:rsidR="001826F2" w:rsidRPr="00F9289E" w:rsidRDefault="001826F2" w:rsidP="00AC7674">
      <w:pPr>
        <w:adjustRightInd w:val="0"/>
        <w:snapToGrid w:val="0"/>
        <w:spacing w:line="560" w:lineRule="exact"/>
        <w:jc w:val="left"/>
        <w:rPr>
          <w:rFonts w:ascii="仿宋_GB2312" w:eastAsia="仿宋_GB2312" w:hAnsi="仿宋" w:cs="仿宋_GB2312" w:hint="eastAsia"/>
          <w:sz w:val="32"/>
          <w:szCs w:val="32"/>
        </w:rPr>
      </w:pPr>
    </w:p>
    <w:p w:rsidR="001826F2" w:rsidRPr="00F9289E" w:rsidRDefault="001826F2"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p>
    <w:p w:rsidR="00D70FE4" w:rsidRPr="00F9289E" w:rsidRDefault="00D70FE4"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基础部 “两学一做”</w:t>
      </w:r>
      <w:r w:rsidR="009D021D" w:rsidRPr="00F9289E">
        <w:rPr>
          <w:rFonts w:ascii="仿宋_GB2312" w:eastAsia="仿宋_GB2312" w:hAnsi="仿宋" w:cs="仿宋_GB2312" w:hint="eastAsia"/>
          <w:sz w:val="32"/>
          <w:szCs w:val="32"/>
        </w:rPr>
        <w:t>学习教育活动</w:t>
      </w:r>
      <w:r w:rsidRPr="00F9289E">
        <w:rPr>
          <w:rFonts w:ascii="仿宋_GB2312" w:eastAsia="仿宋_GB2312" w:hAnsi="仿宋" w:cs="仿宋_GB2312" w:hint="eastAsia"/>
          <w:sz w:val="32"/>
          <w:szCs w:val="32"/>
        </w:rPr>
        <w:t>领导小组</w:t>
      </w:r>
    </w:p>
    <w:p w:rsidR="00D70FE4" w:rsidRPr="00F9289E" w:rsidRDefault="00D70FE4"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组长： 杜明芳</w:t>
      </w:r>
    </w:p>
    <w:p w:rsidR="00D70FE4" w:rsidRPr="00F9289E" w:rsidRDefault="00D70FE4"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成员：朱晓峰  许亚芬  赵志强</w:t>
      </w:r>
    </w:p>
    <w:p w:rsidR="00DE35E5" w:rsidRPr="00F9289E" w:rsidRDefault="00DE35E5"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p>
    <w:p w:rsidR="00DE35E5" w:rsidRPr="00F9289E" w:rsidRDefault="00DE35E5"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p>
    <w:p w:rsidR="00DE35E5" w:rsidRPr="00F9289E" w:rsidRDefault="00DE35E5"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p>
    <w:p w:rsidR="00A47A4F" w:rsidRPr="00F9289E" w:rsidRDefault="00A47A4F"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p>
    <w:p w:rsidR="00A47A4F" w:rsidRPr="00F9289E" w:rsidRDefault="00A47A4F"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p>
    <w:p w:rsidR="00A47A4F" w:rsidRPr="00F9289E" w:rsidRDefault="00A47A4F" w:rsidP="00AC7674">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 xml:space="preserve">                                 基础部直属党支部</w:t>
      </w:r>
    </w:p>
    <w:p w:rsidR="00A47A4F" w:rsidRPr="00F9289E" w:rsidRDefault="00A47A4F" w:rsidP="00F9289E">
      <w:pPr>
        <w:adjustRightInd w:val="0"/>
        <w:snapToGrid w:val="0"/>
        <w:spacing w:line="560" w:lineRule="exact"/>
        <w:ind w:firstLineChars="200" w:firstLine="640"/>
        <w:jc w:val="left"/>
        <w:rPr>
          <w:rFonts w:ascii="仿宋_GB2312" w:eastAsia="仿宋_GB2312" w:hAnsi="仿宋" w:cs="仿宋_GB2312" w:hint="eastAsia"/>
          <w:sz w:val="32"/>
          <w:szCs w:val="32"/>
        </w:rPr>
      </w:pPr>
      <w:r w:rsidRPr="00F9289E">
        <w:rPr>
          <w:rFonts w:ascii="仿宋_GB2312" w:eastAsia="仿宋_GB2312" w:hAnsi="仿宋" w:cs="仿宋_GB2312" w:hint="eastAsia"/>
          <w:sz w:val="32"/>
          <w:szCs w:val="32"/>
        </w:rPr>
        <w:t xml:space="preserve">                            </w:t>
      </w:r>
      <w:bookmarkStart w:id="0" w:name="_GoBack"/>
      <w:bookmarkEnd w:id="0"/>
      <w:r w:rsidRPr="00F9289E">
        <w:rPr>
          <w:rFonts w:ascii="仿宋_GB2312" w:eastAsia="仿宋_GB2312" w:hAnsi="仿宋" w:cs="仿宋_GB2312" w:hint="eastAsia"/>
          <w:sz w:val="32"/>
          <w:szCs w:val="32"/>
        </w:rPr>
        <w:t xml:space="preserve">        二○一六年五月</w:t>
      </w:r>
    </w:p>
    <w:sectPr w:rsidR="00A47A4F" w:rsidRPr="00F9289E" w:rsidSect="002B0608">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9A" w:rsidRDefault="00DD159A">
      <w:r>
        <w:separator/>
      </w:r>
    </w:p>
  </w:endnote>
  <w:endnote w:type="continuationSeparator" w:id="0">
    <w:p w:rsidR="00DD159A" w:rsidRDefault="00D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27" w:rsidRPr="00454F0C" w:rsidRDefault="00C96794" w:rsidP="007D2D43">
    <w:pPr>
      <w:pStyle w:val="a3"/>
      <w:ind w:firstLineChars="150" w:firstLine="420"/>
      <w:rPr>
        <w:rFonts w:ascii="宋体" w:hAnsi="宋体"/>
        <w:sz w:val="28"/>
        <w:szCs w:val="28"/>
      </w:rPr>
    </w:pPr>
    <w:r w:rsidRPr="00454F0C">
      <w:rPr>
        <w:rFonts w:ascii="宋体" w:hAnsi="宋体"/>
        <w:sz w:val="28"/>
        <w:szCs w:val="28"/>
      </w:rPr>
      <w:fldChar w:fldCharType="begin"/>
    </w:r>
    <w:r w:rsidR="00AA1A27" w:rsidRPr="00454F0C">
      <w:rPr>
        <w:rFonts w:ascii="宋体" w:hAnsi="宋体"/>
        <w:sz w:val="28"/>
        <w:szCs w:val="28"/>
      </w:rPr>
      <w:instrText xml:space="preserve"> PAGE  \* ArabicDash  \* MERGEFORMAT </w:instrText>
    </w:r>
    <w:r w:rsidRPr="00454F0C">
      <w:rPr>
        <w:rFonts w:ascii="宋体" w:hAnsi="宋体"/>
        <w:sz w:val="28"/>
        <w:szCs w:val="28"/>
      </w:rPr>
      <w:fldChar w:fldCharType="separate"/>
    </w:r>
    <w:r w:rsidR="00AC7674">
      <w:rPr>
        <w:rFonts w:ascii="宋体" w:hAnsi="宋体"/>
        <w:noProof/>
        <w:sz w:val="28"/>
        <w:szCs w:val="28"/>
      </w:rPr>
      <w:t>- 8 -</w:t>
    </w:r>
    <w:r w:rsidRPr="00454F0C">
      <w:rPr>
        <w:rFonts w:ascii="宋体" w:hAnsi="宋体"/>
        <w:sz w:val="28"/>
        <w:szCs w:val="28"/>
      </w:rPr>
      <w:fldChar w:fldCharType="end"/>
    </w:r>
  </w:p>
  <w:p w:rsidR="00AA1A27" w:rsidRDefault="00AA1A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A27" w:rsidRPr="00454F0C" w:rsidRDefault="00C96794" w:rsidP="007D2D43">
    <w:pPr>
      <w:pStyle w:val="a3"/>
      <w:ind w:right="280"/>
      <w:jc w:val="right"/>
      <w:rPr>
        <w:rFonts w:ascii="宋体" w:hAnsi="宋体"/>
        <w:sz w:val="28"/>
        <w:szCs w:val="28"/>
      </w:rPr>
    </w:pPr>
    <w:r w:rsidRPr="00454F0C">
      <w:rPr>
        <w:rFonts w:ascii="宋体" w:hAnsi="宋体"/>
        <w:sz w:val="28"/>
        <w:szCs w:val="28"/>
      </w:rPr>
      <w:fldChar w:fldCharType="begin"/>
    </w:r>
    <w:r w:rsidR="00AA1A27" w:rsidRPr="00454F0C">
      <w:rPr>
        <w:rFonts w:ascii="宋体" w:hAnsi="宋体"/>
        <w:sz w:val="28"/>
        <w:szCs w:val="28"/>
      </w:rPr>
      <w:instrText xml:space="preserve"> PAGE  \* ArabicDash  \* MERGEFORMAT </w:instrText>
    </w:r>
    <w:r w:rsidRPr="00454F0C">
      <w:rPr>
        <w:rFonts w:ascii="宋体" w:hAnsi="宋体"/>
        <w:sz w:val="28"/>
        <w:szCs w:val="28"/>
      </w:rPr>
      <w:fldChar w:fldCharType="separate"/>
    </w:r>
    <w:r w:rsidR="00AC7674">
      <w:rPr>
        <w:rFonts w:ascii="宋体" w:hAnsi="宋体"/>
        <w:noProof/>
        <w:sz w:val="28"/>
        <w:szCs w:val="28"/>
      </w:rPr>
      <w:t>- 9 -</w:t>
    </w:r>
    <w:r w:rsidRPr="00454F0C">
      <w:rPr>
        <w:rFonts w:ascii="宋体" w:hAnsi="宋体"/>
        <w:sz w:val="28"/>
        <w:szCs w:val="28"/>
      </w:rPr>
      <w:fldChar w:fldCharType="end"/>
    </w:r>
  </w:p>
  <w:p w:rsidR="00AA1A27" w:rsidRDefault="00AA1A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9A" w:rsidRDefault="00DD159A">
      <w:r>
        <w:separator/>
      </w:r>
    </w:p>
  </w:footnote>
  <w:footnote w:type="continuationSeparator" w:id="0">
    <w:p w:rsidR="00DD159A" w:rsidRDefault="00DD1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6CA8"/>
    <w:multiLevelType w:val="hybridMultilevel"/>
    <w:tmpl w:val="62FE116A"/>
    <w:lvl w:ilvl="0" w:tplc="1DDC0A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FB0F60"/>
    <w:multiLevelType w:val="hybridMultilevel"/>
    <w:tmpl w:val="283AAA26"/>
    <w:lvl w:ilvl="0" w:tplc="3F02A4C2">
      <w:start w:val="3"/>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2">
    <w:nsid w:val="142A3F63"/>
    <w:multiLevelType w:val="hybridMultilevel"/>
    <w:tmpl w:val="B71C5EA0"/>
    <w:lvl w:ilvl="0" w:tplc="A4CC919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6113235"/>
    <w:multiLevelType w:val="hybridMultilevel"/>
    <w:tmpl w:val="72664D02"/>
    <w:lvl w:ilvl="0" w:tplc="2FAE6CC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822A68"/>
    <w:multiLevelType w:val="hybridMultilevel"/>
    <w:tmpl w:val="BDE0EE2E"/>
    <w:lvl w:ilvl="0" w:tplc="71BEE3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D35A83"/>
    <w:multiLevelType w:val="hybridMultilevel"/>
    <w:tmpl w:val="0C1E3D12"/>
    <w:lvl w:ilvl="0" w:tplc="A1BAD2A8">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B8079EF"/>
    <w:multiLevelType w:val="hybridMultilevel"/>
    <w:tmpl w:val="556213D4"/>
    <w:lvl w:ilvl="0" w:tplc="B16AE34C">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BB37D47"/>
    <w:multiLevelType w:val="multilevel"/>
    <w:tmpl w:val="299A715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C461BBA"/>
    <w:multiLevelType w:val="hybridMultilevel"/>
    <w:tmpl w:val="745A17C0"/>
    <w:lvl w:ilvl="0" w:tplc="EA3ECDD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03E45FC"/>
    <w:multiLevelType w:val="hybridMultilevel"/>
    <w:tmpl w:val="89668436"/>
    <w:lvl w:ilvl="0" w:tplc="768070AA">
      <w:start w:val="1"/>
      <w:numFmt w:val="decimal"/>
      <w:lvlText w:val="%1."/>
      <w:lvlJc w:val="left"/>
      <w:pPr>
        <w:tabs>
          <w:tab w:val="num" w:pos="345"/>
        </w:tabs>
        <w:ind w:left="345" w:hanging="360"/>
      </w:pPr>
      <w:rPr>
        <w:rFonts w:hint="eastAsia"/>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0">
    <w:nsid w:val="44EF3B26"/>
    <w:multiLevelType w:val="hybridMultilevel"/>
    <w:tmpl w:val="299A7158"/>
    <w:lvl w:ilvl="0" w:tplc="D754309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5347076"/>
    <w:multiLevelType w:val="hybridMultilevel"/>
    <w:tmpl w:val="ADC04B9A"/>
    <w:lvl w:ilvl="0" w:tplc="64C06E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BA329D3"/>
    <w:multiLevelType w:val="hybridMultilevel"/>
    <w:tmpl w:val="33F83694"/>
    <w:lvl w:ilvl="0" w:tplc="E140E5F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0A70990"/>
    <w:multiLevelType w:val="hybridMultilevel"/>
    <w:tmpl w:val="BB90F7EE"/>
    <w:lvl w:ilvl="0" w:tplc="EE606A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20F0C5C"/>
    <w:multiLevelType w:val="hybridMultilevel"/>
    <w:tmpl w:val="685A9AE8"/>
    <w:lvl w:ilvl="0" w:tplc="C6D681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C0D4F1D"/>
    <w:multiLevelType w:val="hybridMultilevel"/>
    <w:tmpl w:val="606C9C56"/>
    <w:lvl w:ilvl="0" w:tplc="72C6A9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6"/>
  </w:num>
  <w:num w:numId="3">
    <w:abstractNumId w:val="1"/>
  </w:num>
  <w:num w:numId="4">
    <w:abstractNumId w:val="8"/>
  </w:num>
  <w:num w:numId="5">
    <w:abstractNumId w:val="2"/>
  </w:num>
  <w:num w:numId="6">
    <w:abstractNumId w:val="10"/>
  </w:num>
  <w:num w:numId="7">
    <w:abstractNumId w:val="9"/>
  </w:num>
  <w:num w:numId="8">
    <w:abstractNumId w:val="12"/>
  </w:num>
  <w:num w:numId="9">
    <w:abstractNumId w:val="11"/>
  </w:num>
  <w:num w:numId="10">
    <w:abstractNumId w:val="5"/>
  </w:num>
  <w:num w:numId="11">
    <w:abstractNumId w:val="7"/>
  </w:num>
  <w:num w:numId="12">
    <w:abstractNumId w:val="13"/>
  </w:num>
  <w:num w:numId="13">
    <w:abstractNumId w:val="4"/>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2290"/>
    <w:rsid w:val="0000086D"/>
    <w:rsid w:val="00000A78"/>
    <w:rsid w:val="00006BAF"/>
    <w:rsid w:val="00014C51"/>
    <w:rsid w:val="00020918"/>
    <w:rsid w:val="000344F6"/>
    <w:rsid w:val="00040844"/>
    <w:rsid w:val="00045966"/>
    <w:rsid w:val="00050CFE"/>
    <w:rsid w:val="000661F8"/>
    <w:rsid w:val="00076B82"/>
    <w:rsid w:val="00076C35"/>
    <w:rsid w:val="00097DE8"/>
    <w:rsid w:val="000B3D11"/>
    <w:rsid w:val="000B4340"/>
    <w:rsid w:val="000B636A"/>
    <w:rsid w:val="001020B0"/>
    <w:rsid w:val="0010686B"/>
    <w:rsid w:val="00112290"/>
    <w:rsid w:val="00114DBF"/>
    <w:rsid w:val="00117C88"/>
    <w:rsid w:val="001300BB"/>
    <w:rsid w:val="001305BB"/>
    <w:rsid w:val="00140B4C"/>
    <w:rsid w:val="0014744F"/>
    <w:rsid w:val="001540D0"/>
    <w:rsid w:val="00162A49"/>
    <w:rsid w:val="00170875"/>
    <w:rsid w:val="001739FA"/>
    <w:rsid w:val="0017714C"/>
    <w:rsid w:val="001826F2"/>
    <w:rsid w:val="00182E1D"/>
    <w:rsid w:val="0018552A"/>
    <w:rsid w:val="00190294"/>
    <w:rsid w:val="00193C1B"/>
    <w:rsid w:val="001A5323"/>
    <w:rsid w:val="001A6258"/>
    <w:rsid w:val="001B3D55"/>
    <w:rsid w:val="001C6D93"/>
    <w:rsid w:val="001C7453"/>
    <w:rsid w:val="001E3763"/>
    <w:rsid w:val="00205AEA"/>
    <w:rsid w:val="00207D42"/>
    <w:rsid w:val="002149FE"/>
    <w:rsid w:val="00214EE4"/>
    <w:rsid w:val="00221BD4"/>
    <w:rsid w:val="0023339D"/>
    <w:rsid w:val="00234639"/>
    <w:rsid w:val="00236F69"/>
    <w:rsid w:val="0024331E"/>
    <w:rsid w:val="00245586"/>
    <w:rsid w:val="002463DF"/>
    <w:rsid w:val="00247E2D"/>
    <w:rsid w:val="0025214C"/>
    <w:rsid w:val="002645A1"/>
    <w:rsid w:val="00271975"/>
    <w:rsid w:val="00275757"/>
    <w:rsid w:val="00277ADE"/>
    <w:rsid w:val="002964FE"/>
    <w:rsid w:val="002A7DDC"/>
    <w:rsid w:val="002B0608"/>
    <w:rsid w:val="002B2466"/>
    <w:rsid w:val="002B252F"/>
    <w:rsid w:val="002B6D3B"/>
    <w:rsid w:val="002D22A7"/>
    <w:rsid w:val="002E4948"/>
    <w:rsid w:val="002F0166"/>
    <w:rsid w:val="002F21F0"/>
    <w:rsid w:val="002F4187"/>
    <w:rsid w:val="002F7F14"/>
    <w:rsid w:val="00302BA0"/>
    <w:rsid w:val="00315821"/>
    <w:rsid w:val="00315E9C"/>
    <w:rsid w:val="0032043F"/>
    <w:rsid w:val="00323258"/>
    <w:rsid w:val="00371EAA"/>
    <w:rsid w:val="003721B4"/>
    <w:rsid w:val="003835D6"/>
    <w:rsid w:val="0038524A"/>
    <w:rsid w:val="00392CC0"/>
    <w:rsid w:val="003A1507"/>
    <w:rsid w:val="003A6182"/>
    <w:rsid w:val="003A6AC4"/>
    <w:rsid w:val="003B3D3A"/>
    <w:rsid w:val="003B6D43"/>
    <w:rsid w:val="003C3040"/>
    <w:rsid w:val="003C50B0"/>
    <w:rsid w:val="003D1111"/>
    <w:rsid w:val="003D7F0C"/>
    <w:rsid w:val="003E1A0D"/>
    <w:rsid w:val="003E1FAE"/>
    <w:rsid w:val="0040086B"/>
    <w:rsid w:val="00412829"/>
    <w:rsid w:val="00421F66"/>
    <w:rsid w:val="00424CDF"/>
    <w:rsid w:val="00454F0C"/>
    <w:rsid w:val="00462CD0"/>
    <w:rsid w:val="00467954"/>
    <w:rsid w:val="00470946"/>
    <w:rsid w:val="0047141E"/>
    <w:rsid w:val="00475678"/>
    <w:rsid w:val="00475F6A"/>
    <w:rsid w:val="0048570A"/>
    <w:rsid w:val="004A2A4A"/>
    <w:rsid w:val="004A2D48"/>
    <w:rsid w:val="004A586A"/>
    <w:rsid w:val="004A60CB"/>
    <w:rsid w:val="004B4307"/>
    <w:rsid w:val="004B4610"/>
    <w:rsid w:val="004D2016"/>
    <w:rsid w:val="004D5E35"/>
    <w:rsid w:val="004E1F14"/>
    <w:rsid w:val="004E553A"/>
    <w:rsid w:val="004F168D"/>
    <w:rsid w:val="004F7C78"/>
    <w:rsid w:val="00502968"/>
    <w:rsid w:val="00513FC7"/>
    <w:rsid w:val="00525758"/>
    <w:rsid w:val="005547BF"/>
    <w:rsid w:val="005624BC"/>
    <w:rsid w:val="00567355"/>
    <w:rsid w:val="005757B3"/>
    <w:rsid w:val="00594D30"/>
    <w:rsid w:val="00596923"/>
    <w:rsid w:val="005A1ACA"/>
    <w:rsid w:val="005C385F"/>
    <w:rsid w:val="005C6430"/>
    <w:rsid w:val="005D6079"/>
    <w:rsid w:val="005D794F"/>
    <w:rsid w:val="005F7181"/>
    <w:rsid w:val="00600DB4"/>
    <w:rsid w:val="00606C2C"/>
    <w:rsid w:val="00606D19"/>
    <w:rsid w:val="006178D2"/>
    <w:rsid w:val="00625FE7"/>
    <w:rsid w:val="006272A6"/>
    <w:rsid w:val="006316FC"/>
    <w:rsid w:val="006319F1"/>
    <w:rsid w:val="00635F9C"/>
    <w:rsid w:val="00645437"/>
    <w:rsid w:val="00646817"/>
    <w:rsid w:val="006520F0"/>
    <w:rsid w:val="00655C0A"/>
    <w:rsid w:val="00666F1C"/>
    <w:rsid w:val="006729FA"/>
    <w:rsid w:val="0068344B"/>
    <w:rsid w:val="00686995"/>
    <w:rsid w:val="00691BDE"/>
    <w:rsid w:val="006A44C4"/>
    <w:rsid w:val="006A5023"/>
    <w:rsid w:val="006A7919"/>
    <w:rsid w:val="006C1B34"/>
    <w:rsid w:val="006C288D"/>
    <w:rsid w:val="006D3CA3"/>
    <w:rsid w:val="006F2EB3"/>
    <w:rsid w:val="007039E2"/>
    <w:rsid w:val="00707D46"/>
    <w:rsid w:val="00710F99"/>
    <w:rsid w:val="0071386B"/>
    <w:rsid w:val="00713E14"/>
    <w:rsid w:val="00717D79"/>
    <w:rsid w:val="00727655"/>
    <w:rsid w:val="00732210"/>
    <w:rsid w:val="00732660"/>
    <w:rsid w:val="007376BC"/>
    <w:rsid w:val="007447C6"/>
    <w:rsid w:val="0074516E"/>
    <w:rsid w:val="00746F77"/>
    <w:rsid w:val="0076286F"/>
    <w:rsid w:val="007767A6"/>
    <w:rsid w:val="00793649"/>
    <w:rsid w:val="007A2B69"/>
    <w:rsid w:val="007A51D1"/>
    <w:rsid w:val="007A56BF"/>
    <w:rsid w:val="007C7D0C"/>
    <w:rsid w:val="007D2D43"/>
    <w:rsid w:val="007E6453"/>
    <w:rsid w:val="007F1A82"/>
    <w:rsid w:val="00801CF5"/>
    <w:rsid w:val="00822C1E"/>
    <w:rsid w:val="008278CF"/>
    <w:rsid w:val="00841DFD"/>
    <w:rsid w:val="00851374"/>
    <w:rsid w:val="00852A6D"/>
    <w:rsid w:val="008602FD"/>
    <w:rsid w:val="0087306A"/>
    <w:rsid w:val="008759CC"/>
    <w:rsid w:val="00884099"/>
    <w:rsid w:val="00885D70"/>
    <w:rsid w:val="00891E13"/>
    <w:rsid w:val="008B6BE6"/>
    <w:rsid w:val="008C2131"/>
    <w:rsid w:val="008C7502"/>
    <w:rsid w:val="008D028D"/>
    <w:rsid w:val="008D3F50"/>
    <w:rsid w:val="008D455C"/>
    <w:rsid w:val="008E13ED"/>
    <w:rsid w:val="008F5930"/>
    <w:rsid w:val="009013F1"/>
    <w:rsid w:val="00902616"/>
    <w:rsid w:val="00921456"/>
    <w:rsid w:val="009320CD"/>
    <w:rsid w:val="00935CD6"/>
    <w:rsid w:val="009403AD"/>
    <w:rsid w:val="00941CB2"/>
    <w:rsid w:val="0094260A"/>
    <w:rsid w:val="00951A35"/>
    <w:rsid w:val="009530E8"/>
    <w:rsid w:val="00970FD9"/>
    <w:rsid w:val="0097155A"/>
    <w:rsid w:val="00974DD3"/>
    <w:rsid w:val="0097551A"/>
    <w:rsid w:val="0098182B"/>
    <w:rsid w:val="009970E9"/>
    <w:rsid w:val="009971AD"/>
    <w:rsid w:val="009A34B8"/>
    <w:rsid w:val="009A45E1"/>
    <w:rsid w:val="009A698F"/>
    <w:rsid w:val="009B7037"/>
    <w:rsid w:val="009D021D"/>
    <w:rsid w:val="009D122A"/>
    <w:rsid w:val="009E07B7"/>
    <w:rsid w:val="009E5634"/>
    <w:rsid w:val="009F2644"/>
    <w:rsid w:val="009F4C9A"/>
    <w:rsid w:val="009F5A1B"/>
    <w:rsid w:val="009F6FC3"/>
    <w:rsid w:val="00A02765"/>
    <w:rsid w:val="00A13C51"/>
    <w:rsid w:val="00A1662C"/>
    <w:rsid w:val="00A1799F"/>
    <w:rsid w:val="00A228A2"/>
    <w:rsid w:val="00A23681"/>
    <w:rsid w:val="00A27A85"/>
    <w:rsid w:val="00A33F14"/>
    <w:rsid w:val="00A44680"/>
    <w:rsid w:val="00A47A4F"/>
    <w:rsid w:val="00A51A17"/>
    <w:rsid w:val="00A926F6"/>
    <w:rsid w:val="00AA1A27"/>
    <w:rsid w:val="00AA4AB0"/>
    <w:rsid w:val="00AA51C3"/>
    <w:rsid w:val="00AB5FF3"/>
    <w:rsid w:val="00AC158A"/>
    <w:rsid w:val="00AC417D"/>
    <w:rsid w:val="00AC7674"/>
    <w:rsid w:val="00AF10AC"/>
    <w:rsid w:val="00B04D31"/>
    <w:rsid w:val="00B37412"/>
    <w:rsid w:val="00B37990"/>
    <w:rsid w:val="00B603D2"/>
    <w:rsid w:val="00B71BE4"/>
    <w:rsid w:val="00B8004E"/>
    <w:rsid w:val="00B821E6"/>
    <w:rsid w:val="00B97FC0"/>
    <w:rsid w:val="00BB1177"/>
    <w:rsid w:val="00BB366C"/>
    <w:rsid w:val="00BC7DB2"/>
    <w:rsid w:val="00BD3F1D"/>
    <w:rsid w:val="00BD4D37"/>
    <w:rsid w:val="00BD5607"/>
    <w:rsid w:val="00BD7549"/>
    <w:rsid w:val="00BE0DE3"/>
    <w:rsid w:val="00BE54D9"/>
    <w:rsid w:val="00BE6C76"/>
    <w:rsid w:val="00C0122E"/>
    <w:rsid w:val="00C052D8"/>
    <w:rsid w:val="00C12322"/>
    <w:rsid w:val="00C13B7A"/>
    <w:rsid w:val="00C224F8"/>
    <w:rsid w:val="00C22D65"/>
    <w:rsid w:val="00C35877"/>
    <w:rsid w:val="00C46665"/>
    <w:rsid w:val="00C52AA6"/>
    <w:rsid w:val="00C57745"/>
    <w:rsid w:val="00C641B4"/>
    <w:rsid w:val="00C67D19"/>
    <w:rsid w:val="00C74C0B"/>
    <w:rsid w:val="00C76C5F"/>
    <w:rsid w:val="00C83839"/>
    <w:rsid w:val="00C84653"/>
    <w:rsid w:val="00C86E23"/>
    <w:rsid w:val="00C9139F"/>
    <w:rsid w:val="00C91833"/>
    <w:rsid w:val="00C9192D"/>
    <w:rsid w:val="00C96794"/>
    <w:rsid w:val="00C9709C"/>
    <w:rsid w:val="00CA6848"/>
    <w:rsid w:val="00CB252E"/>
    <w:rsid w:val="00CB50F8"/>
    <w:rsid w:val="00CC1E38"/>
    <w:rsid w:val="00CC3A44"/>
    <w:rsid w:val="00CD2B62"/>
    <w:rsid w:val="00CD75B8"/>
    <w:rsid w:val="00CF251A"/>
    <w:rsid w:val="00CF3341"/>
    <w:rsid w:val="00D03E40"/>
    <w:rsid w:val="00D04164"/>
    <w:rsid w:val="00D235EC"/>
    <w:rsid w:val="00D40944"/>
    <w:rsid w:val="00D44008"/>
    <w:rsid w:val="00D479B1"/>
    <w:rsid w:val="00D5394A"/>
    <w:rsid w:val="00D63FD5"/>
    <w:rsid w:val="00D70FE4"/>
    <w:rsid w:val="00D76C44"/>
    <w:rsid w:val="00D807C9"/>
    <w:rsid w:val="00D823E1"/>
    <w:rsid w:val="00DA5B41"/>
    <w:rsid w:val="00DB5F1D"/>
    <w:rsid w:val="00DB7699"/>
    <w:rsid w:val="00DC2059"/>
    <w:rsid w:val="00DD159A"/>
    <w:rsid w:val="00DD3C17"/>
    <w:rsid w:val="00DD429F"/>
    <w:rsid w:val="00DE1177"/>
    <w:rsid w:val="00DE35E5"/>
    <w:rsid w:val="00DF0767"/>
    <w:rsid w:val="00DF46F5"/>
    <w:rsid w:val="00E015AA"/>
    <w:rsid w:val="00E21C4F"/>
    <w:rsid w:val="00E414D0"/>
    <w:rsid w:val="00E41ECA"/>
    <w:rsid w:val="00E42AA4"/>
    <w:rsid w:val="00E5053C"/>
    <w:rsid w:val="00E62924"/>
    <w:rsid w:val="00E62CEA"/>
    <w:rsid w:val="00E72D44"/>
    <w:rsid w:val="00E745CC"/>
    <w:rsid w:val="00E74A1E"/>
    <w:rsid w:val="00E83764"/>
    <w:rsid w:val="00E842E5"/>
    <w:rsid w:val="00E8507E"/>
    <w:rsid w:val="00E87C9C"/>
    <w:rsid w:val="00EA6619"/>
    <w:rsid w:val="00EA66A1"/>
    <w:rsid w:val="00EB06F9"/>
    <w:rsid w:val="00EC2320"/>
    <w:rsid w:val="00EC3852"/>
    <w:rsid w:val="00EC7180"/>
    <w:rsid w:val="00ED01E6"/>
    <w:rsid w:val="00ED1FBE"/>
    <w:rsid w:val="00EE15C5"/>
    <w:rsid w:val="00EE2D58"/>
    <w:rsid w:val="00EE33AE"/>
    <w:rsid w:val="00EF05A8"/>
    <w:rsid w:val="00F021C9"/>
    <w:rsid w:val="00F02B92"/>
    <w:rsid w:val="00F13485"/>
    <w:rsid w:val="00F17794"/>
    <w:rsid w:val="00F20A23"/>
    <w:rsid w:val="00F23E8D"/>
    <w:rsid w:val="00F24D77"/>
    <w:rsid w:val="00F6176F"/>
    <w:rsid w:val="00F708E2"/>
    <w:rsid w:val="00F7194D"/>
    <w:rsid w:val="00F9289E"/>
    <w:rsid w:val="00F94D99"/>
    <w:rsid w:val="00FA195D"/>
    <w:rsid w:val="00FA5139"/>
    <w:rsid w:val="00FA6521"/>
    <w:rsid w:val="00FA70EE"/>
    <w:rsid w:val="00FB0125"/>
    <w:rsid w:val="00FB13B0"/>
    <w:rsid w:val="00FC205D"/>
    <w:rsid w:val="00FC2AF2"/>
    <w:rsid w:val="00FC6CBA"/>
    <w:rsid w:val="00FD473D"/>
    <w:rsid w:val="00FD6880"/>
    <w:rsid w:val="00FE6848"/>
    <w:rsid w:val="00FE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6286F"/>
    <w:pPr>
      <w:tabs>
        <w:tab w:val="center" w:pos="4153"/>
        <w:tab w:val="right" w:pos="8306"/>
      </w:tabs>
      <w:snapToGrid w:val="0"/>
      <w:jc w:val="left"/>
    </w:pPr>
    <w:rPr>
      <w:sz w:val="18"/>
      <w:szCs w:val="18"/>
    </w:rPr>
  </w:style>
  <w:style w:type="character" w:customStyle="1" w:styleId="Char">
    <w:name w:val="页脚 Char"/>
    <w:basedOn w:val="a0"/>
    <w:link w:val="a3"/>
    <w:uiPriority w:val="99"/>
    <w:rsid w:val="00F17794"/>
    <w:rPr>
      <w:rFonts w:eastAsia="宋体"/>
      <w:kern w:val="2"/>
      <w:sz w:val="18"/>
      <w:szCs w:val="18"/>
      <w:lang w:val="en-US" w:eastAsia="zh-CN" w:bidi="ar-SA"/>
    </w:rPr>
  </w:style>
  <w:style w:type="character" w:styleId="a4">
    <w:name w:val="page number"/>
    <w:basedOn w:val="a0"/>
    <w:rsid w:val="0076286F"/>
  </w:style>
  <w:style w:type="paragraph" w:styleId="a5">
    <w:name w:val="Date"/>
    <w:basedOn w:val="a"/>
    <w:next w:val="a"/>
    <w:rsid w:val="00470946"/>
    <w:pPr>
      <w:ind w:leftChars="2500" w:left="100"/>
    </w:pPr>
  </w:style>
  <w:style w:type="paragraph" w:styleId="a6">
    <w:name w:val="header"/>
    <w:basedOn w:val="a"/>
    <w:rsid w:val="00F17794"/>
    <w:pPr>
      <w:pBdr>
        <w:bottom w:val="single" w:sz="6" w:space="1" w:color="auto"/>
      </w:pBdr>
      <w:tabs>
        <w:tab w:val="center" w:pos="4153"/>
        <w:tab w:val="right" w:pos="8306"/>
      </w:tabs>
      <w:snapToGrid w:val="0"/>
      <w:jc w:val="center"/>
    </w:pPr>
    <w:rPr>
      <w:sz w:val="18"/>
      <w:szCs w:val="18"/>
    </w:rPr>
  </w:style>
  <w:style w:type="paragraph" w:styleId="a7">
    <w:name w:val="Body Text"/>
    <w:basedOn w:val="a"/>
    <w:rsid w:val="00F17794"/>
    <w:rPr>
      <w:sz w:val="44"/>
    </w:rPr>
  </w:style>
  <w:style w:type="paragraph" w:styleId="a8">
    <w:name w:val="Body Text Indent"/>
    <w:basedOn w:val="a"/>
    <w:rsid w:val="00F17794"/>
    <w:pPr>
      <w:spacing w:line="420" w:lineRule="exact"/>
      <w:ind w:firstLine="570"/>
    </w:pPr>
    <w:rPr>
      <w:sz w:val="28"/>
    </w:rPr>
  </w:style>
  <w:style w:type="paragraph" w:styleId="a9">
    <w:name w:val="List Paragraph"/>
    <w:basedOn w:val="a"/>
    <w:qFormat/>
    <w:rsid w:val="00F17794"/>
    <w:pPr>
      <w:ind w:firstLineChars="200" w:firstLine="420"/>
    </w:pPr>
    <w:rPr>
      <w:rFonts w:ascii="Calibri" w:hAnsi="Calibri"/>
      <w:szCs w:val="22"/>
    </w:rPr>
  </w:style>
  <w:style w:type="paragraph" w:customStyle="1" w:styleId="0">
    <w:name w:val="0"/>
    <w:basedOn w:val="a"/>
    <w:rsid w:val="00F17794"/>
    <w:pPr>
      <w:widowControl/>
      <w:spacing w:before="100" w:beforeAutospacing="1" w:after="100" w:afterAutospacing="1"/>
      <w:jc w:val="left"/>
    </w:pPr>
    <w:rPr>
      <w:rFonts w:ascii="宋体" w:hAnsi="宋体" w:cs="宋体"/>
      <w:kern w:val="0"/>
      <w:sz w:val="24"/>
    </w:rPr>
  </w:style>
  <w:style w:type="character" w:styleId="aa">
    <w:name w:val="Strong"/>
    <w:basedOn w:val="a0"/>
    <w:qFormat/>
    <w:rsid w:val="005C6430"/>
    <w:rPr>
      <w:b/>
      <w:bCs/>
    </w:rPr>
  </w:style>
  <w:style w:type="paragraph" w:styleId="ab">
    <w:name w:val="Title"/>
    <w:basedOn w:val="a"/>
    <w:next w:val="a"/>
    <w:link w:val="Char0"/>
    <w:qFormat/>
    <w:rsid w:val="005C6430"/>
    <w:pPr>
      <w:spacing w:before="240" w:after="60"/>
      <w:jc w:val="center"/>
      <w:outlineLvl w:val="0"/>
    </w:pPr>
    <w:rPr>
      <w:rFonts w:ascii="Cambria" w:hAnsi="Cambria"/>
      <w:b/>
      <w:bCs/>
      <w:sz w:val="32"/>
      <w:szCs w:val="32"/>
    </w:rPr>
  </w:style>
  <w:style w:type="character" w:customStyle="1" w:styleId="Char0">
    <w:name w:val="标题 Char"/>
    <w:basedOn w:val="a0"/>
    <w:link w:val="ab"/>
    <w:rsid w:val="005C6430"/>
    <w:rPr>
      <w:rFonts w:ascii="Cambria" w:hAnsi="Cambria" w:cs="Times New Roman"/>
      <w:b/>
      <w:bCs/>
      <w:kern w:val="2"/>
      <w:sz w:val="32"/>
      <w:szCs w:val="32"/>
    </w:rPr>
  </w:style>
  <w:style w:type="paragraph" w:styleId="ac">
    <w:name w:val="Normal (Web)"/>
    <w:basedOn w:val="a"/>
    <w:rsid w:val="00AA51C3"/>
    <w:pPr>
      <w:widowControl/>
      <w:spacing w:before="100" w:beforeAutospacing="1" w:after="100" w:afterAutospacing="1"/>
      <w:jc w:val="left"/>
    </w:pPr>
    <w:rPr>
      <w:rFonts w:ascii="宋体" w:hAnsi="宋体" w:cs="宋体"/>
      <w:kern w:val="0"/>
      <w:sz w:val="24"/>
    </w:rPr>
  </w:style>
  <w:style w:type="paragraph" w:styleId="ad">
    <w:name w:val="Subtitle"/>
    <w:basedOn w:val="a"/>
    <w:next w:val="a"/>
    <w:link w:val="Char1"/>
    <w:qFormat/>
    <w:rsid w:val="00AA51C3"/>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d"/>
    <w:rsid w:val="00AA51C3"/>
    <w:rPr>
      <w:rFonts w:ascii="Cambria" w:hAnsi="Cambria" w:cs="Times New Roman"/>
      <w:b/>
      <w:bCs/>
      <w:kern w:val="28"/>
      <w:sz w:val="32"/>
      <w:szCs w:val="32"/>
    </w:rPr>
  </w:style>
  <w:style w:type="character" w:styleId="ae">
    <w:name w:val="annotation reference"/>
    <w:basedOn w:val="a0"/>
    <w:rsid w:val="00C9139F"/>
    <w:rPr>
      <w:sz w:val="21"/>
      <w:szCs w:val="21"/>
    </w:rPr>
  </w:style>
  <w:style w:type="paragraph" w:styleId="af">
    <w:name w:val="annotation text"/>
    <w:basedOn w:val="a"/>
    <w:link w:val="Char2"/>
    <w:rsid w:val="00C9139F"/>
    <w:pPr>
      <w:jc w:val="left"/>
    </w:pPr>
  </w:style>
  <w:style w:type="character" w:customStyle="1" w:styleId="Char2">
    <w:name w:val="批注文字 Char"/>
    <w:basedOn w:val="a0"/>
    <w:link w:val="af"/>
    <w:rsid w:val="00C9139F"/>
    <w:rPr>
      <w:kern w:val="2"/>
      <w:sz w:val="21"/>
      <w:szCs w:val="24"/>
    </w:rPr>
  </w:style>
  <w:style w:type="paragraph" w:styleId="af0">
    <w:name w:val="annotation subject"/>
    <w:basedOn w:val="af"/>
    <w:next w:val="af"/>
    <w:link w:val="Char3"/>
    <w:rsid w:val="00C9139F"/>
    <w:rPr>
      <w:b/>
      <w:bCs/>
    </w:rPr>
  </w:style>
  <w:style w:type="character" w:customStyle="1" w:styleId="Char3">
    <w:name w:val="批注主题 Char"/>
    <w:basedOn w:val="Char2"/>
    <w:link w:val="af0"/>
    <w:rsid w:val="00C9139F"/>
    <w:rPr>
      <w:b/>
      <w:bCs/>
      <w:kern w:val="2"/>
      <w:sz w:val="21"/>
      <w:szCs w:val="24"/>
    </w:rPr>
  </w:style>
  <w:style w:type="paragraph" w:styleId="af1">
    <w:name w:val="Balloon Text"/>
    <w:basedOn w:val="a"/>
    <w:link w:val="Char4"/>
    <w:rsid w:val="00C9139F"/>
    <w:rPr>
      <w:sz w:val="18"/>
      <w:szCs w:val="18"/>
    </w:rPr>
  </w:style>
  <w:style w:type="character" w:customStyle="1" w:styleId="Char4">
    <w:name w:val="批注框文本 Char"/>
    <w:basedOn w:val="a0"/>
    <w:link w:val="af1"/>
    <w:rsid w:val="00C913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67784">
      <w:bodyDiv w:val="1"/>
      <w:marLeft w:val="0"/>
      <w:marRight w:val="0"/>
      <w:marTop w:val="0"/>
      <w:marBottom w:val="0"/>
      <w:divBdr>
        <w:top w:val="none" w:sz="0" w:space="0" w:color="auto"/>
        <w:left w:val="none" w:sz="0" w:space="0" w:color="auto"/>
        <w:bottom w:val="none" w:sz="0" w:space="0" w:color="auto"/>
        <w:right w:val="none" w:sz="0" w:space="0" w:color="auto"/>
      </w:divBdr>
      <w:divsChild>
        <w:div w:id="317265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9</Pages>
  <Words>679</Words>
  <Characters>3872</Characters>
  <Application>Microsoft Office Word</Application>
  <DocSecurity>0</DocSecurity>
  <Lines>32</Lines>
  <Paragraphs>9</Paragraphs>
  <ScaleCrop>false</ScaleCrop>
  <Company>微软中国</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24</cp:revision>
  <cp:lastPrinted>2016-05-03T03:08:00Z</cp:lastPrinted>
  <dcterms:created xsi:type="dcterms:W3CDTF">2016-05-23T00:41:00Z</dcterms:created>
  <dcterms:modified xsi:type="dcterms:W3CDTF">2016-05-30T07:33:00Z</dcterms:modified>
</cp:coreProperties>
</file>